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856D3" w14:textId="29AC57B3" w:rsidR="00643BF2" w:rsidRDefault="008A6C00" w:rsidP="00643BF2">
      <w:pPr>
        <w:pStyle w:val="PMO-ProgramName"/>
        <w:spacing w:before="100" w:beforeAutospacing="1" w:after="100" w:afterAutospacing="1"/>
      </w:pPr>
      <w:r>
        <w:rPr>
          <w:noProof/>
        </w:rPr>
        <mc:AlternateContent>
          <mc:Choice Requires="wps">
            <w:drawing>
              <wp:anchor distT="0" distB="0" distL="114300" distR="114300" simplePos="0" relativeHeight="251668991" behindDoc="0" locked="0" layoutInCell="1" allowOverlap="1" wp14:anchorId="66D3B8D5" wp14:editId="25A37C99">
                <wp:simplePos x="0" y="0"/>
                <wp:positionH relativeFrom="column">
                  <wp:posOffset>-922020</wp:posOffset>
                </wp:positionH>
                <wp:positionV relativeFrom="paragraph">
                  <wp:posOffset>-929640</wp:posOffset>
                </wp:positionV>
                <wp:extent cx="5798820" cy="1611630"/>
                <wp:effectExtent l="0" t="0" r="11430" b="26670"/>
                <wp:wrapNone/>
                <wp:docPr id="11" name="Right Triangle 11"/>
                <wp:cNvGraphicFramePr/>
                <a:graphic xmlns:a="http://schemas.openxmlformats.org/drawingml/2006/main">
                  <a:graphicData uri="http://schemas.microsoft.com/office/word/2010/wordprocessingShape">
                    <wps:wsp>
                      <wps:cNvSpPr/>
                      <wps:spPr>
                        <a:xfrm flipV="1">
                          <a:off x="0" y="0"/>
                          <a:ext cx="5798820" cy="1611630"/>
                        </a:xfrm>
                        <a:prstGeom prst="rtTriangle">
                          <a:avLst/>
                        </a:prstGeom>
                        <a:solidFill>
                          <a:srgbClr val="B5BD00"/>
                        </a:solidFill>
                        <a:ln>
                          <a:solidFill>
                            <a:srgbClr val="B5BD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ADA97A" id="_x0000_t6" coordsize="21600,21600" o:spt="6" path="m,l,21600r21600,xe">
                <v:stroke joinstyle="miter"/>
                <v:path gradientshapeok="t" o:connecttype="custom" o:connectlocs="0,0;0,10800;0,21600;10800,21600;21600,21600;10800,10800" textboxrect="1800,12600,12600,19800"/>
              </v:shapetype>
              <v:shape id="Right Triangle 11" o:spid="_x0000_s1026" type="#_x0000_t6" style="position:absolute;margin-left:-72.6pt;margin-top:-73.2pt;width:456.6pt;height:126.9pt;flip:y;z-index:2516689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wVoQIAAMYFAAAOAAAAZHJzL2Uyb0RvYy54bWysVN9PGzEMfp+0/yHK+7i7jkKpuKICYpqE&#10;AAEbz2ku6UXKJZmT9tr99XNyP2CA9oB2D1F8tj/bX2yfnu0aTbYCvLKmpMVBTokw3FbKrEv64/Hq&#10;y4wSH5ipmLZGlHQvPD1bfP502rq5mNja6koAQRDj560raR2Cm2eZ57VomD+wThhUSgsNCyjCOquA&#10;tYje6GyS50dZa6FyYLnwHv9edkq6SPhSCh5upfQiEF1SzC2kE9K5ime2OGXzNTBXK96nwT6QRcOU&#10;waAj1CULjGxAvYFqFAfrrQwH3DaZlVJxkWrAaor8VTUPNXMi1YLkeDfS5P8fLL/Z3gFRFb5dQYlh&#10;Db7RvVrXgTyCYmatBUEFstQ6P0fjB3cHveTxGkveSWiI1Mr9RJBEApZFdonj/cix2AXC8ef0+GQ2&#10;m+BTcNQVR0Vx9DW9QtYBRUAHPnwTtiHxUlIIQyoJnG2vfcAU0GEwjE7ealVdKa2TAOvVhQayZfjs&#10;59Pzy3yI8ZeZNh/zxNDRNYucdCykW9hrEQG1uRcSOcVqJynl1M1iTIhxLkzoqPI1q0SX5zTHL1KN&#10;8KNHkhJgRJZY34jdA8RJeYvdwfT20VWkYRid838l1jmPHimyNWF0bpSx8B6Axqr6yJ39QFJHTWRp&#10;Zas9dhzYbhS941cKn/ma+XDHAGcPWwP3SbjFQ2rbltT2N0pqC7/f+x/tcSRQS0mLs1xS/2vDQFCi&#10;vxsclpPi8DAOfxIOp8ex/eClZvVSYzbNhcW+wXnA7NI12gc9XCXY5gnXzjJGRRUzHGOXlAcYhIvQ&#10;7RhcXFwsl8kMB96xcG0eHB8GJTbw4+6Jget7PeCY3Nhh7tn8VbN3tvE9jF1ugpUqTcIzrz3fuCxS&#10;4/SLLW6jl3Kyel6/iz8AAAD//wMAUEsDBBQABgAIAAAAIQDcqcGK4gAAAA0BAAAPAAAAZHJzL2Rv&#10;d25yZXYueG1sTI9fS8MwFMXfBb9DuAPftnSzdqM2HVIQfBOrOB+zJGvK8qcm6Vq/vVdB8O3ee36c&#10;e061n60hFxVi7x2D9SoDopzwsncdg7fXx+UOSEzcSW68Uwy+VIR9fX1V8VL6yb2oS5s6giYulpyB&#10;TmkoKY1CK8vjyg/KoXbywfKEa+ioDHxCc2voJssKannv8IPmg2q0Eud2tAyeP9/FxyGM7ekpNfpw&#10;axohp4axm8X8cA8kqRnPfzD8xMfoUGOmox+djMQwWK7zuw2yv1ORA0FmW+yw3xHhbJsDrSv6v0X9&#10;DQAA//8DAFBLAQItABQABgAIAAAAIQC2gziS/gAAAOEBAAATAAAAAAAAAAAAAAAAAAAAAABbQ29u&#10;dGVudF9UeXBlc10ueG1sUEsBAi0AFAAGAAgAAAAhADj9If/WAAAAlAEAAAsAAAAAAAAAAAAAAAAA&#10;LwEAAF9yZWxzLy5yZWxzUEsBAi0AFAAGAAgAAAAhAJPr/BWhAgAAxgUAAA4AAAAAAAAAAAAAAAAA&#10;LgIAAGRycy9lMm9Eb2MueG1sUEsBAi0AFAAGAAgAAAAhANypwYriAAAADQEAAA8AAAAAAAAAAAAA&#10;AAAA+wQAAGRycy9kb3ducmV2LnhtbFBLBQYAAAAABAAEAPMAAAAKBgAAAAA=&#10;" fillcolor="#b5bd00" strokecolor="#b5bd00" strokeweight="2pt"/>
            </w:pict>
          </mc:Fallback>
        </mc:AlternateContent>
      </w:r>
      <w:r>
        <w:rPr>
          <w:noProof/>
        </w:rPr>
        <mc:AlternateContent>
          <mc:Choice Requires="wps">
            <w:drawing>
              <wp:anchor distT="0" distB="0" distL="114300" distR="114300" simplePos="0" relativeHeight="251671039" behindDoc="0" locked="0" layoutInCell="1" allowOverlap="1" wp14:anchorId="77D15C8D" wp14:editId="0BEFC796">
                <wp:simplePos x="0" y="0"/>
                <wp:positionH relativeFrom="column">
                  <wp:posOffset>-922020</wp:posOffset>
                </wp:positionH>
                <wp:positionV relativeFrom="paragraph">
                  <wp:posOffset>-986790</wp:posOffset>
                </wp:positionV>
                <wp:extent cx="4724400" cy="1287780"/>
                <wp:effectExtent l="0" t="0" r="19050" b="26670"/>
                <wp:wrapNone/>
                <wp:docPr id="13" name="Right Triangle 13"/>
                <wp:cNvGraphicFramePr/>
                <a:graphic xmlns:a="http://schemas.openxmlformats.org/drawingml/2006/main">
                  <a:graphicData uri="http://schemas.microsoft.com/office/word/2010/wordprocessingShape">
                    <wps:wsp>
                      <wps:cNvSpPr/>
                      <wps:spPr>
                        <a:xfrm flipV="1">
                          <a:off x="0" y="0"/>
                          <a:ext cx="4724400" cy="1287780"/>
                        </a:xfrm>
                        <a:prstGeom prst="rtTriangle">
                          <a:avLst/>
                        </a:prstGeom>
                        <a:solidFill>
                          <a:srgbClr val="0085CA"/>
                        </a:solidFill>
                        <a:ln>
                          <a:solidFill>
                            <a:srgbClr val="0085C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8C136" id="Right Triangle 13" o:spid="_x0000_s1026" type="#_x0000_t6" style="position:absolute;margin-left:-72.6pt;margin-top:-77.7pt;width:372pt;height:101.4pt;flip:y;z-index:2516710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5gnpAIAAMYFAAAOAAAAZHJzL2Uyb0RvYy54bWysVEtv2zAMvg/YfxB0X+1k6ZIGdYogRYYB&#10;RVu03XpWZCkWIEsapcTJfv0o+dGsK3Yo5oMgmuQn8uPj8upQa7IX4JU1BR2d5ZQIw22pzLag35/W&#10;n2aU+MBMybQ1oqBH4enV4uOHy8bNxdhWVpcCCIIYP29cQasQ3DzLPK9EzfyZdcKgUlqoWUARtlkJ&#10;rEH0WmfjPP+SNRZKB5YL7/Hvdauki4QvpeDhTkovAtEFxdhCOiGdm3hmi0s23wJzleJdGOwdUdRM&#10;GXx0gLpmgZEdqL+gasXBeivDGbd1ZqVUXKQcMJtR/iqbx4o5kXJBcrwbaPL/D5bf7u+BqBJr95kS&#10;w2qs0YPaVoE8gWJmqwVBBbLUOD9H40d3D53k8RpTPkioidTK/UCQRAKmRQ6J4+PAsTgEwvHnZDqe&#10;THIsBUfdaDybTmepClkLFAEd+PBV2JrES0Eh9KEkcLa/8QFDQIfeMDp5q1W5VlonAbablQayZ7Hs&#10;+ex8tYw5oMsfZtq8zxNxomsWOWlZSLdw1CICavMgJHKK2Y5TyKmbxRAQ41yY0FLlK1aKNs7zHL8+&#10;zNj/0SMFnQAjssT8BuwOoLdsQXrsNtvOPrqKNAyDc/6vwFrnwSO9bE0YnGtlLLwFoDGr7uXWviep&#10;pSaytLHlETsObDuK3vG1wjLfMB/uGeDsYWvgPgl3eEhtm4La7kZJZeHXW/+jPY4EailpcJYL6n/u&#10;GAhK9DeDw3IxwpbD4U/C5Hw6RgFONZtTjdnVK4t9M8LN5Xi6Rvug+6sEWz/j2lnGV1HFDMe3C8oD&#10;9MIqtDsGFxcXy2Uyw4F3LNyYR8f7QYkN/HR4ZuC6Xg84Jre2n3s2f9XsrW2sh7HLXbBSpUl44bXj&#10;G5dFapxuscVtdConq5f1u/gNAAD//wMAUEsDBBQABgAIAAAAIQBADnvt4QAAAAwBAAAPAAAAZHJz&#10;L2Rvd25yZXYueG1sTI/LTsMwEEX3SPyDNUjsWqeVTUuIU9EHYlnRILGdxm4SiO0odtr075muYDej&#10;uTpzbrYabcvOpg+Ndwpm0wSYcaXXjasUfBZvkyWwENFpbL0zCq4mwCq/v8sw1f7iPsz5ECtGEBdS&#10;VFDH2KWch7I2FsPUd8bR7eR7i5HWvuK6xwvBbcvnSfLELTaOPtTYmU1typ/DYIlSbU7ivSjWuB0W&#10;16/9dvct1zulHh/G1xdg0YzxLww3fVKHnJyOfnA6sFbBZCbknLK3SUoBjDLyeUl1jgrEQgDPM/6/&#10;RP4LAAD//wMAUEsBAi0AFAAGAAgAAAAhALaDOJL+AAAA4QEAABMAAAAAAAAAAAAAAAAAAAAAAFtD&#10;b250ZW50X1R5cGVzXS54bWxQSwECLQAUAAYACAAAACEAOP0h/9YAAACUAQAACwAAAAAAAAAAAAAA&#10;AAAvAQAAX3JlbHMvLnJlbHNQSwECLQAUAAYACAAAACEAyDOYJ6QCAADGBQAADgAAAAAAAAAAAAAA&#10;AAAuAgAAZHJzL2Uyb0RvYy54bWxQSwECLQAUAAYACAAAACEAQA577eEAAAAMAQAADwAAAAAAAAAA&#10;AAAAAAD+BAAAZHJzL2Rvd25yZXYueG1sUEsFBgAAAAAEAAQA8wAAAAwGAAAAAA==&#10;" fillcolor="#0085ca" strokecolor="#0085ca" strokeweight="2pt"/>
            </w:pict>
          </mc:Fallback>
        </mc:AlternateContent>
      </w:r>
      <w:r>
        <w:rPr>
          <w:noProof/>
        </w:rPr>
        <mc:AlternateContent>
          <mc:Choice Requires="wps">
            <w:drawing>
              <wp:anchor distT="0" distB="0" distL="114300" distR="114300" simplePos="0" relativeHeight="251669503" behindDoc="0" locked="0" layoutInCell="1" allowOverlap="1" wp14:anchorId="159F368B" wp14:editId="08C87C58">
                <wp:simplePos x="0" y="0"/>
                <wp:positionH relativeFrom="column">
                  <wp:posOffset>-922020</wp:posOffset>
                </wp:positionH>
                <wp:positionV relativeFrom="paragraph">
                  <wp:posOffset>-986790</wp:posOffset>
                </wp:positionV>
                <wp:extent cx="4876800" cy="1352550"/>
                <wp:effectExtent l="0" t="0" r="19050" b="19050"/>
                <wp:wrapNone/>
                <wp:docPr id="12" name="Right Triangle 12"/>
                <wp:cNvGraphicFramePr/>
                <a:graphic xmlns:a="http://schemas.openxmlformats.org/drawingml/2006/main">
                  <a:graphicData uri="http://schemas.microsoft.com/office/word/2010/wordprocessingShape">
                    <wps:wsp>
                      <wps:cNvSpPr/>
                      <wps:spPr>
                        <a:xfrm flipV="1">
                          <a:off x="0" y="0"/>
                          <a:ext cx="4876800" cy="1352550"/>
                        </a:xfrm>
                        <a:prstGeom prst="rtTriangle">
                          <a:avLst/>
                        </a:prstGeom>
                        <a:solidFill>
                          <a:srgbClr val="003B5C"/>
                        </a:solidFill>
                        <a:ln>
                          <a:solidFill>
                            <a:srgbClr val="003B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2C5FB" id="Right Triangle 12" o:spid="_x0000_s1026" type="#_x0000_t6" style="position:absolute;margin-left:-72.6pt;margin-top:-77.7pt;width:384pt;height:106.5pt;flip:y;z-index:2516695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N6vpQIAAMYFAAAOAAAAZHJzL2Uyb0RvYy54bWysVEtPGzEQvlfqf7B8b3YTEqBRNigNoqqE&#10;AAEtZ8drZy15bXfsZJP++o69DyhFPaDuwfLszHye+eaxuDjUmuwFeGVNQcejnBJhuC2V2Rb0++PV&#10;p3NKfGCmZNoaUdCj8PRi+fHDonFzMbGV1aUAgiDGzxtX0CoEN88yzytRMz+yThhUSgs1CyjCNiuB&#10;NYhe62yS56dZY6F0YLnwHv9etkq6TPhSCh5upfQiEF1QjC2kE9K5iWe2XLD5FpirFO/CYO+IombK&#10;4KMD1CULjOxA/QVVKw7WWxlG3NaZlVJxkXLAbMb5q2weKuZEygXJ8W6gyf8/WH6zvwOiSqzdhBLD&#10;aqzRvdpWgTyCYmarBUEFstQ4P0fjB3cHneTxGlM+SKiJ1Mr9QJBEAqZFDonj48CxOATC8ef0/Oz0&#10;PMdScNSNT2aT2SxVIWuBIqADH74KW5N4KSiEPpQEzvbXPmAI6NAbRidvtSqvlNZJgO1mrYHsWSx7&#10;fvJlto45oMsfZtq8zxNxomsWOWlZSLdw1CICanMvJHKK2U5SyKmbxRAQ41yY0FLlK1aKNs5Zjl8f&#10;Zuz/6JGCToARWWJ+A3YH0Fu2ID12m21nH11FGobBOf9XYK3z4JFetiYMzrUyFt4C0JhV93Jr35PU&#10;UhNZ2tjyiB0Hth1F7/iVwjJfMx/uGODsYWvgPgm3eEhtm4La7kZJZeHXW/+jPY4EailpcJYL6n/u&#10;GAhK9DeDw/J5PJ3G4U/CdHY2QQFeajYvNWZXry32zRg3l+PpGu2D7q8SbP2Ea2cVX0UVMxzfLigP&#10;0Avr0O4YXFxcrFbJDAfesXBtHhzvByU28OPhiYHrej3gmNzYfu7Z/FWzt7axHsaudsFKlSbhmdeO&#10;b1wWqXG6xRa30Us5WT2v3+VvAAAA//8DAFBLAwQUAAYACAAAACEALuVIAuEAAAAMAQAADwAAAGRy&#10;cy9kb3ducmV2LnhtbEyPwU7DMAyG70i8Q2Qkblu60pSpNJ0QEyA4sYK0a9qYptAkVZNt5e3xTnCz&#10;5U+/v7/czHZgR5xC752E1TIBhq71unedhI/3x8UaWIjKaTV4hxJ+MMCmurwoVaH9ye3wWMeOUYgL&#10;hZJgYhwLzkNr0Kqw9CM6un36yapI69RxPakThduBp0mSc6t6Rx+MGvHBYPtdH6wEFC/N2+vNl9ht&#10;a5s15um53fZ7Ka+v5vs7YBHn+AfDWZ/UoSKnxh+cDmyQsFhlIiX2PAmRASMmT1Oq00gQtznwquT/&#10;S1S/AAAA//8DAFBLAQItABQABgAIAAAAIQC2gziS/gAAAOEBAAATAAAAAAAAAAAAAAAAAAAAAABb&#10;Q29udGVudF9UeXBlc10ueG1sUEsBAi0AFAAGAAgAAAAhADj9If/WAAAAlAEAAAsAAAAAAAAAAAAA&#10;AAAALwEAAF9yZWxzLy5yZWxzUEsBAi0AFAAGAAgAAAAhAE8o3q+lAgAAxgUAAA4AAAAAAAAAAAAA&#10;AAAALgIAAGRycy9lMm9Eb2MueG1sUEsBAi0AFAAGAAgAAAAhAC7lSALhAAAADAEAAA8AAAAAAAAA&#10;AAAAAAAA/wQAAGRycy9kb3ducmV2LnhtbFBLBQYAAAAABAAEAPMAAAANBgAAAAA=&#10;" fillcolor="#003b5c" strokecolor="#003b5c" strokeweight="2pt"/>
            </w:pict>
          </mc:Fallback>
        </mc:AlternateContent>
      </w:r>
      <w:r>
        <w:rPr>
          <w:noProof/>
        </w:rPr>
        <mc:AlternateContent>
          <mc:Choice Requires="wps">
            <w:drawing>
              <wp:anchor distT="0" distB="0" distL="114300" distR="114300" simplePos="0" relativeHeight="251671552" behindDoc="0" locked="0" layoutInCell="1" allowOverlap="1" wp14:anchorId="7B1EF123" wp14:editId="0E56EDF3">
                <wp:simplePos x="0" y="0"/>
                <wp:positionH relativeFrom="column">
                  <wp:posOffset>-922020</wp:posOffset>
                </wp:positionH>
                <wp:positionV relativeFrom="paragraph">
                  <wp:posOffset>-1021080</wp:posOffset>
                </wp:positionV>
                <wp:extent cx="3768090" cy="1009650"/>
                <wp:effectExtent l="0" t="0" r="22860" b="19050"/>
                <wp:wrapNone/>
                <wp:docPr id="14" name="Right Triangle 14"/>
                <wp:cNvGraphicFramePr/>
                <a:graphic xmlns:a="http://schemas.openxmlformats.org/drawingml/2006/main">
                  <a:graphicData uri="http://schemas.microsoft.com/office/word/2010/wordprocessingShape">
                    <wps:wsp>
                      <wps:cNvSpPr/>
                      <wps:spPr>
                        <a:xfrm flipV="1">
                          <a:off x="0" y="0"/>
                          <a:ext cx="3768090" cy="1009650"/>
                        </a:xfrm>
                        <a:prstGeom prst="rtTriangle">
                          <a:avLst/>
                        </a:prstGeom>
                        <a:solidFill>
                          <a:srgbClr val="003B5C"/>
                        </a:solidFill>
                        <a:ln>
                          <a:solidFill>
                            <a:srgbClr val="003B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1A09C" id="Right Triangle 14" o:spid="_x0000_s1026" type="#_x0000_t6" style="position:absolute;margin-left:-72.6pt;margin-top:-80.4pt;width:296.7pt;height:79.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qP5pQIAAMYFAAAOAAAAZHJzL2Uyb0RvYy54bWysVEtPGzEQvlfqf7B8L7sJCY+IDUqDqCoh&#10;iICWs+O1s5a8tjt2skl/PWPvA0pRD6h7sDw7M59nvnlcXO5rTXYCvLKmoKOjnBJhuC2V2RT0x+P1&#10;lzNKfGCmZNoaUdCD8PRy/vnTReNmYmwrq0sBBEGMnzWuoFUIbpZlnleiZv7IOmFQKS3ULKAIm6wE&#10;1iB6rbNxnp9kjYXSgeXCe/x71SrpPOFLKXi4k9KLQHRBMbaQTkjnOp7Z/ILNNsBcpXgXBvtAFDVT&#10;Bh8doK5YYGQL6i+oWnGw3spwxG2dWSkVFykHzGaUv8nmoWJOpFyQHO8Gmvz/g+W3uxUQVWLtJpQY&#10;VmON7tWmCuQRFDMbLQgqkKXG+RkaP7gVdJLHa0x5L6EmUiv3E0ESCZgW2SeODwPHYh8Ix5/Hpydn&#10;+TmWgqNulOfnJ9NUhawFioAOfPgmbE3ipaAQ+lASONvd+IAhoENvGJ281aq8VlonATbrpQayY7Hs&#10;+fHX6TLmgC5/mGnzMU/Eia5Z5KRlId3CQYsIqM29kMgpZjtOIaduFkNAjHNhQkuVr1gp2jinOX59&#10;mLH/o0cKOgFGZIn5DdgdQG/ZgvTYbbadfXQVaRgG5/xfgbXOg0d62ZowONfKWHgPQGNW3cutfU9S&#10;S01kaW3LA3Yc2HYUvePXCst8w3xYMcDZw9bAfRLu8JDaNgW13Y2SysLv9/5HexwJ1FLS4CwX1P/a&#10;MhCU6O8Gh+V8NJnE4U/CZHo6RgFea9avNWZbLy32zQg3l+PpGu2D7q8SbP2Ea2cRX0UVMxzfLigP&#10;0AvL0O4YXFxcLBbJDAfesXBjHhzvByU28OP+iYHrej3gmNzafu7Z7E2zt7axHsYutsFKlSbhhdeO&#10;b1wWqXG6xRa30Ws5Wb2s3/kzAAAA//8DAFBLAwQUAAYACAAAACEA2jlFb+AAAAAMAQAADwAAAGRy&#10;cy9kb3ducmV2LnhtbEyPQU+DQBCF7yb+h82YeGuXVmgIsjTGRo2eLJp4XWBkUXaWsNsW/32HU73N&#10;vHl58718O9leHHH0nSMFq2UEAql2TUetgs+Pp0UKwgdNje4doYI/9LAtrq9ynTXuRHs8lqEVHEI+&#10;0wpMCEMmpa8NWu2XbkDi27cbrQ68jq1sRn3icNvLdRRtpNUd8QejB3w0WP+WB6sAk9fq/e3uJ9nv&#10;ShtX5vml3nVfSt3eTA/3IAJO4WKGGZ/RoWCmyh2o8aJXsFjFyZq987SJuAV74jhlqZqlFGSRy/8l&#10;ijMAAAD//wMAUEsBAi0AFAAGAAgAAAAhALaDOJL+AAAA4QEAABMAAAAAAAAAAAAAAAAAAAAAAFtD&#10;b250ZW50X1R5cGVzXS54bWxQSwECLQAUAAYACAAAACEAOP0h/9YAAACUAQAACwAAAAAAAAAAAAAA&#10;AAAvAQAAX3JlbHMvLnJlbHNQSwECLQAUAAYACAAAACEAb6Kj+aUCAADGBQAADgAAAAAAAAAAAAAA&#10;AAAuAgAAZHJzL2Uyb0RvYy54bWxQSwECLQAUAAYACAAAACEA2jlFb+AAAAAMAQAADwAAAAAAAAAA&#10;AAAAAAD/BAAAZHJzL2Rvd25yZXYueG1sUEsFBgAAAAAEAAQA8wAAAAwGAAAAAA==&#10;" fillcolor="#003b5c" strokecolor="#003b5c" strokeweight="2pt"/>
            </w:pict>
          </mc:Fallback>
        </mc:AlternateContent>
      </w:r>
      <w:r>
        <w:rPr>
          <w:noProof/>
        </w:rPr>
        <mc:AlternateContent>
          <mc:Choice Requires="wps">
            <w:drawing>
              <wp:anchor distT="0" distB="0" distL="114300" distR="114300" simplePos="0" relativeHeight="251670528" behindDoc="0" locked="0" layoutInCell="1" allowOverlap="1" wp14:anchorId="651E40A3" wp14:editId="37F33CAC">
                <wp:simplePos x="0" y="0"/>
                <wp:positionH relativeFrom="column">
                  <wp:posOffset>5276850</wp:posOffset>
                </wp:positionH>
                <wp:positionV relativeFrom="paragraph">
                  <wp:posOffset>-941070</wp:posOffset>
                </wp:positionV>
                <wp:extent cx="2091690" cy="4526280"/>
                <wp:effectExtent l="0" t="0" r="22860" b="26670"/>
                <wp:wrapNone/>
                <wp:docPr id="16" name="Right Triangle 16"/>
                <wp:cNvGraphicFramePr/>
                <a:graphic xmlns:a="http://schemas.openxmlformats.org/drawingml/2006/main">
                  <a:graphicData uri="http://schemas.microsoft.com/office/word/2010/wordprocessingShape">
                    <wps:wsp>
                      <wps:cNvSpPr/>
                      <wps:spPr>
                        <a:xfrm flipH="1" flipV="1">
                          <a:off x="0" y="0"/>
                          <a:ext cx="2091690" cy="4526280"/>
                        </a:xfrm>
                        <a:prstGeom prst="rtTriangle">
                          <a:avLst/>
                        </a:prstGeom>
                        <a:solidFill>
                          <a:srgbClr val="003B5C"/>
                        </a:solidFill>
                        <a:ln>
                          <a:solidFill>
                            <a:srgbClr val="003B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5E8F8" id="Right Triangle 16" o:spid="_x0000_s1026" type="#_x0000_t6" style="position:absolute;margin-left:415.5pt;margin-top:-74.1pt;width:164.7pt;height:356.4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vNOqAIAANAFAAAOAAAAZHJzL2Uyb0RvYy54bWysVE1v2zAMvQ/YfxB0X+1kSdYGdYosRbcB&#10;RRu03XpWZCkWIEsapcTJfv0o+aNdV+xQzAeBNMkn8onk+cWh1mQvwCtrCjo6ySkRhttSmW1Bvz9c&#10;fTilxAdmSqatEQU9Ck8vFu/fnTduLsa2sroUQBDE+HnjClqF4OZZ5nklauZPrBMGjdJCzQKqsM1K&#10;YA2i1zob5/ksayyUDiwX3uPfy9ZIFwlfSsHDrZReBKILirmFdEI6N/HMFudsvgXmKsW7NNgbsqiZ&#10;MnjpAHXJAiM7UH9B1YqD9VaGE27rzEqpuEg1YDWj/EU19xVzItWC5Hg30OT/Hyy/2a+BqBLfbkaJ&#10;YTW+0Z3aVoE8gGJmqwVBA7LUOD9H53u3hk7zKMaSDxJqIrVyXxGEJulHlKINCySHxPZxYFscAuH4&#10;c5yfjWZn+CgcbZPpeDY+Te+RtZAx3IEPX4StSRQKCqFPKoGz/bUPmAwG9I4xyFutyiuldVJgu1lp&#10;IHsWGyD/+Hm6itVgyB9u2rwtEnFiaBbZaflIUjhqEQG1uRMS2Y3VppRTX4shIca5MKGlylesFG2e&#10;0xy/Ps04CTEiJZ0AI7LE+gbsDqD3bEF67Lbazj+GijQWQ3D+r8Ta4CEi3WxNGIJrZSy8BqCxqu7m&#10;1r8nqaUmsrSx5RF7D2w7lN7xK4XPfM18WDPAKcTWwM0SbvGQ2jYFtZ1ESWXh12v/oz8OB1opaXCq&#10;C+p/7hgISvQ3g2NzNppM4hpIymT6aYwKPLdsnlvMrl5Z7BvsaswuidE/6F6UYOtHXEDLeCuamOF4&#10;d0F5gF5ZhXbb4ArjYrlMbjj6joVrc+94PyixgR8Ojwxc1+sBx+TG9huAzV80e+sb38PY5S5YqdIk&#10;PPHa8Y1rIzVOt+LiXnquJ6+nRbz4DQAA//8DAFBLAwQUAAYACAAAACEA0GV5XeMAAAANAQAADwAA&#10;AGRycy9kb3ducmV2LnhtbEyPMU/DMBSEdyT+g/WQWKLWTgkhCnEqBGKCpSUSjG78moTEz1Hstim/&#10;HneC8XSnu++K9WwGdsTJdZYkxEsBDKm2uqNGQvXxusiAOa9Iq8ESSjijg3V5fVWoXNsTbfC49Q0L&#10;JeRyJaH1fsw5d3WLRrmlHZGCt7eTUT7IqeF6UqdQbga+EiLlRnUUFlo14nOLdb89GAlR8/7V99/J&#10;GaOXffT28yA+K6qkvL2Znx6BeZz9Xxgu+AEdysC0swfSjg0Ssrs4fPESFnGSrYBdInEqEmA7Cfdp&#10;kgIvC/7/RfkLAAD//wMAUEsBAi0AFAAGAAgAAAAhALaDOJL+AAAA4QEAABMAAAAAAAAAAAAAAAAA&#10;AAAAAFtDb250ZW50X1R5cGVzXS54bWxQSwECLQAUAAYACAAAACEAOP0h/9YAAACUAQAACwAAAAAA&#10;AAAAAAAAAAAvAQAAX3JlbHMvLnJlbHNQSwECLQAUAAYACAAAACEAaoLzTqgCAADQBQAADgAAAAAA&#10;AAAAAAAAAAAuAgAAZHJzL2Uyb0RvYy54bWxQSwECLQAUAAYACAAAACEA0GV5XeMAAAANAQAADwAA&#10;AAAAAAAAAAAAAAACBQAAZHJzL2Rvd25yZXYueG1sUEsFBgAAAAAEAAQA8wAAABIGAAAAAA==&#10;" fillcolor="#003b5c" strokecolor="#003b5c" strokeweight="2pt"/>
            </w:pict>
          </mc:Fallback>
        </mc:AlternateContent>
      </w:r>
      <w:r w:rsidR="009873EA">
        <w:rPr>
          <w:noProof/>
        </w:rPr>
        <mc:AlternateContent>
          <mc:Choice Requires="wps">
            <w:drawing>
              <wp:anchor distT="0" distB="0" distL="114300" distR="114300" simplePos="0" relativeHeight="251658240" behindDoc="0" locked="0" layoutInCell="1" allowOverlap="1" wp14:anchorId="033A8566" wp14:editId="096B7192">
                <wp:simplePos x="0" y="0"/>
                <wp:positionH relativeFrom="column">
                  <wp:posOffset>-979170</wp:posOffset>
                </wp:positionH>
                <wp:positionV relativeFrom="paragraph">
                  <wp:posOffset>-906780</wp:posOffset>
                </wp:positionV>
                <wp:extent cx="5947410" cy="1661160"/>
                <wp:effectExtent l="0" t="0" r="15240" b="15240"/>
                <wp:wrapNone/>
                <wp:docPr id="10" name="Right Triangle 10"/>
                <wp:cNvGraphicFramePr/>
                <a:graphic xmlns:a="http://schemas.openxmlformats.org/drawingml/2006/main">
                  <a:graphicData uri="http://schemas.microsoft.com/office/word/2010/wordprocessingShape">
                    <wps:wsp>
                      <wps:cNvSpPr/>
                      <wps:spPr>
                        <a:xfrm flipV="1">
                          <a:off x="0" y="0"/>
                          <a:ext cx="5947410" cy="1661160"/>
                        </a:xfrm>
                        <a:prstGeom prst="rtTriangle">
                          <a:avLst/>
                        </a:prstGeom>
                        <a:solidFill>
                          <a:srgbClr val="003B5C"/>
                        </a:solidFill>
                        <a:ln>
                          <a:solidFill>
                            <a:srgbClr val="003B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F894D" id="Right Triangle 10" o:spid="_x0000_s1026" type="#_x0000_t6" style="position:absolute;margin-left:-77.1pt;margin-top:-71.4pt;width:468.3pt;height:130.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fh2owIAAMYFAAAOAAAAZHJzL2Uyb0RvYy54bWysVE1v2zAMvQ/YfxB0X21nSboGdYosRYcB&#10;RVu03XZWZCkWIEsapcTJfv0o+aNdV+xQzAdBNMlH8onk+cWh0WQvwCtrSlqc5JQIw22lzLak3x6v&#10;PnyixAdmKqatESU9Ck8vlu/fnbduISa2troSQBDE+EXrSlqH4BZZ5nktGuZPrBMGldJCwwKKsM0q&#10;YC2iNzqb5Pk8ay1UDiwX3uPfy05JlwlfSsHDrZReBKJLirmFdEI6N/HMludssQXmasX7NNgbsmiY&#10;Mhh0hLpkgZEdqL+gGsXBeivDCbdNZqVUXKQasJoif1HNQ82cSLUgOd6NNPn/B8tv9ndAVIVvh/QY&#10;1uAb3attHcgjKGa2WhBUIEut8ws0fnB30Eser7Hkg4SGSK3cdwRJJGBZ5JA4Po4ci0MgHH/Ozqan&#10;0xiLo66Yz4tinvCzDigCOvDhi7ANiZeSQhhSSeBsf+0DpoAOg2F08lar6kppnQTYbtYayJ7FZ88/&#10;fp6tYw3o8oeZNm/zRJzomkVOOhbSLRy1iIDa3AuJnGK1k5Ry6mYxJsQ4FyZ0VPmaVaLLc5bjN6QZ&#10;+z96pKQTYESWWN+I3QMMlh3IgN1V29tHV5GGYXTO/5VY5zx6pMjWhNG5UcbCawAaq+ojd/YDSR01&#10;kaWNrY7YcWC7UfSOXyl85mvmwx0DnD1sDdwn4RYPqW1bUtvfKKkt/Hrtf7THkUAtJS3Ockn9zx0D&#10;QYn+anBYzorpNA5/Eqaz0wkK8Fyzea4xu2ZtsW8K3FyOp2u0D3q4SrDND1w7qxgVVcxwjF1SHmAQ&#10;1qHbMbi4uFitkhkOvGPh2jw4PgxKbODHww8Gru/1gGNyY4e5Z4sXzd7ZxvcwdrULVqo0CU+89nzj&#10;skiN0y+2uI2ey8nqaf0ufwMAAP//AwBQSwMEFAAGAAgAAAAhAFuVq2PhAAAADQEAAA8AAABkcnMv&#10;ZG93bnJldi54bWxMj8FOhDAQhu8mvkMzJt52CwhKkLIxbtToyUUTrwVGitIpod1dfHtnT3qbyXz5&#10;5/vLzWJHccDZD44UxOsIBFLruoF6Be9vD6schA+aOj06QgU/6GFTnZ+VuujckXZ4qEMvOIR8oRWY&#10;EKZCSt8atNqv3YTEt083Wx14nXvZzfrI4XaUSRRdS6sH4g9GT3hvsP2u91YBZs/N68vVV7bb1jZt&#10;zONTux0+lLq8WO5uQQRcwh8MJ31Wh4qdGrenzotRwSrO0oTZ05Qm3IKZmzxJQTQMx3kOsirl/xbV&#10;LwAAAP//AwBQSwECLQAUAAYACAAAACEAtoM4kv4AAADhAQAAEwAAAAAAAAAAAAAAAAAAAAAAW0Nv&#10;bnRlbnRfVHlwZXNdLnhtbFBLAQItABQABgAIAAAAIQA4/SH/1gAAAJQBAAALAAAAAAAAAAAAAAAA&#10;AC8BAABfcmVscy8ucmVsc1BLAQItABQABgAIAAAAIQAWAfh2owIAAMYFAAAOAAAAAAAAAAAAAAAA&#10;AC4CAABkcnMvZTJvRG9jLnhtbFBLAQItABQABgAIAAAAIQBblatj4QAAAA0BAAAPAAAAAAAAAAAA&#10;AAAAAP0EAABkcnMvZG93bnJldi54bWxQSwUGAAAAAAQABADzAAAACwYAAAAA&#10;" fillcolor="#003b5c" strokecolor="#003b5c" strokeweight="2pt"/>
            </w:pict>
          </mc:Fallback>
        </mc:AlternateContent>
      </w:r>
      <w:r w:rsidR="009873EA">
        <w:rPr>
          <w:noProof/>
        </w:rPr>
        <mc:AlternateContent>
          <mc:Choice Requires="wps">
            <w:drawing>
              <wp:anchor distT="0" distB="0" distL="114300" distR="114300" simplePos="0" relativeHeight="251668480" behindDoc="0" locked="0" layoutInCell="1" allowOverlap="1" wp14:anchorId="195B1ED9" wp14:editId="79F0B4C5">
                <wp:simplePos x="0" y="0"/>
                <wp:positionH relativeFrom="column">
                  <wp:posOffset>4987290</wp:posOffset>
                </wp:positionH>
                <wp:positionV relativeFrom="paragraph">
                  <wp:posOffset>-906781</wp:posOffset>
                </wp:positionV>
                <wp:extent cx="2004060" cy="4511675"/>
                <wp:effectExtent l="0" t="0" r="15240" b="22225"/>
                <wp:wrapNone/>
                <wp:docPr id="15" name="Right Triangle 15"/>
                <wp:cNvGraphicFramePr/>
                <a:graphic xmlns:a="http://schemas.openxmlformats.org/drawingml/2006/main">
                  <a:graphicData uri="http://schemas.microsoft.com/office/word/2010/wordprocessingShape">
                    <wps:wsp>
                      <wps:cNvSpPr/>
                      <wps:spPr>
                        <a:xfrm flipH="1" flipV="1">
                          <a:off x="0" y="0"/>
                          <a:ext cx="2004060" cy="4511675"/>
                        </a:xfrm>
                        <a:prstGeom prst="rtTriangle">
                          <a:avLst/>
                        </a:prstGeom>
                        <a:solidFill>
                          <a:srgbClr val="0085CA"/>
                        </a:solidFill>
                        <a:ln>
                          <a:solidFill>
                            <a:srgbClr val="0085C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6ABD4" id="Right Triangle 15" o:spid="_x0000_s1026" type="#_x0000_t6" style="position:absolute;margin-left:392.7pt;margin-top:-71.4pt;width:157.8pt;height:355.2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lRRpgIAANAFAAAOAAAAZHJzL2Uyb0RvYy54bWysVFFP2zAQfp+0/2D5fSRFLbCKFFVFbJMQ&#10;IGDj2XXsxpJje2e3affrd7aTwBjaA1oerLvc3ee7z3d3frFvNdkJ8Mqaik6OSkqE4bZWZlPR749X&#10;n84o8YGZmmlrREUPwtOLxccP552bi2PbWF0LIAhi/LxzFW1CcPOi8LwRLfNH1gmDRmmhZQFV2BQ1&#10;sA7RW10cl+VJ0VmoHVguvMe/l9lIFwlfSsHDrZReBKIrirmFdEI61/EsFudsvgHmGsX7NNg7smiZ&#10;MnjpCHXJAiNbUH9BtYqD9VaGI27bwkqpuEg1YDWT8lU1Dw1zItWC5Hg30uT/Hyy/2d0BUTW+3YwS&#10;w1p8o3u1aQJ5BMXMRguCBmSpc36Ozg/uDnrNoxhL3ktoidTKfUUQmqQfUYo2LJDsE9uHkW2xD4Tj&#10;T3y+aXmCj8LRNp1NJien6aYiQ8ZwBz58EbYlUagohCGpBM521z5gMhgwOMYgb7Wqr5TWSYHNeqWB&#10;7FhsgPJstlrGajDkDzdt3heJODG0iOxkPpIUDlpEQG3uhUR2Y7Up5dTXYkyIcS5MyFT5htUi5zkr&#10;8RvSjJMQI1LSCTAiS6xvxO4BBs8MMmDnanv/GCrSWIzB5b8Sy8FjRLrZmjAGt8pYeAtAY1X9zdl/&#10;IClTE1la2/qAvQc2D6V3/ErhM18zH+4Y4BRia+BmCbd4SG27itpeoqSx8Out/9EfhwOtlHQ41RX1&#10;P7cMBCX6m8Gx+TyZTuMaSMp0dnqMCry0rF9azLZdWewb7GrMLonRP+hBlGDbJ1xAy3grmpjheHdF&#10;eYBBWYW8bXCFcbFcJjccfcfCtXlwfBiU2MCP+ycGru/1gGNyY4cNwOavmj37xvcwdrkNVqo0Cc+8&#10;9nzj2kiN06+4uJde6snreREvfgMAAP//AwBQSwMEFAAGAAgAAAAhAKy5zqXiAAAADQEAAA8AAABk&#10;cnMvZG93bnJldi54bWxMj0FPg0AQhe8m/ofNmHhrl20oVGRojKYmTbwUq+ctjEDK7hJ22+K/d3qq&#10;x8m8vPd9+XoyvTjT6DtnEdQ8AkG2cnVnG4T952a2AuGDtrXunSWEX/KwLu7vcp3V7mJ3dC5DI7jE&#10;+kwjtCEMmZS+asloP3cDWf79uNHowOfYyHrUFy43vVxEUSKN7iwvtHqg15aqY3kyCPH2/Ukek/2H&#10;SrbqqyvfFO2+N4iPD9PLM4hAU7iF4YrP6FAw08GdbO1Fj5CuljFHEWYqXrDENaIixX4HhGWSpiCL&#10;XP63KP4AAAD//wMAUEsBAi0AFAAGAAgAAAAhALaDOJL+AAAA4QEAABMAAAAAAAAAAAAAAAAAAAAA&#10;AFtDb250ZW50X1R5cGVzXS54bWxQSwECLQAUAAYACAAAACEAOP0h/9YAAACUAQAACwAAAAAAAAAA&#10;AAAAAAAvAQAAX3JlbHMvLnJlbHNQSwECLQAUAAYACAAAACEAyipUUaYCAADQBQAADgAAAAAAAAAA&#10;AAAAAAAuAgAAZHJzL2Uyb0RvYy54bWxQSwECLQAUAAYACAAAACEArLnOpeIAAAANAQAADwAAAAAA&#10;AAAAAAAAAAAABQAAZHJzL2Rvd25yZXYueG1sUEsFBgAAAAAEAAQA8wAAAA8GAAAAAA==&#10;" fillcolor="#0085ca" strokecolor="#0085ca" strokeweight="2pt"/>
            </w:pict>
          </mc:Fallback>
        </mc:AlternateContent>
      </w:r>
      <w:r w:rsidR="00624648">
        <w:rPr>
          <w:noProof/>
        </w:rPr>
        <mc:AlternateContent>
          <mc:Choice Requires="wps">
            <w:drawing>
              <wp:anchor distT="0" distB="0" distL="114300" distR="114300" simplePos="0" relativeHeight="251663359" behindDoc="0" locked="0" layoutInCell="1" allowOverlap="1" wp14:anchorId="0553B58D" wp14:editId="2253D564">
                <wp:simplePos x="0" y="0"/>
                <wp:positionH relativeFrom="column">
                  <wp:posOffset>4921885</wp:posOffset>
                </wp:positionH>
                <wp:positionV relativeFrom="paragraph">
                  <wp:posOffset>-906780</wp:posOffset>
                </wp:positionV>
                <wp:extent cx="2034540" cy="4572635"/>
                <wp:effectExtent l="0" t="0" r="22860" b="18415"/>
                <wp:wrapNone/>
                <wp:docPr id="7" name="Right Triangle 7"/>
                <wp:cNvGraphicFramePr/>
                <a:graphic xmlns:a="http://schemas.openxmlformats.org/drawingml/2006/main">
                  <a:graphicData uri="http://schemas.microsoft.com/office/word/2010/wordprocessingShape">
                    <wps:wsp>
                      <wps:cNvSpPr/>
                      <wps:spPr>
                        <a:xfrm flipH="1" flipV="1">
                          <a:off x="0" y="0"/>
                          <a:ext cx="2034540" cy="4572635"/>
                        </a:xfrm>
                        <a:prstGeom prst="rtTriangle">
                          <a:avLst/>
                        </a:prstGeom>
                        <a:solidFill>
                          <a:srgbClr val="003B5C"/>
                        </a:solidFill>
                        <a:ln>
                          <a:solidFill>
                            <a:srgbClr val="003B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0CCD1" id="Right Triangle 7" o:spid="_x0000_s1026" type="#_x0000_t6" style="position:absolute;margin-left:387.55pt;margin-top:-71.4pt;width:160.2pt;height:360.05pt;flip:x y;z-index:251663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nT1owIAAM4FAAAOAAAAZHJzL2Uyb0RvYy54bWysVE1v2zAMvQ/YfxB0X+2mSbsFdYosRbcB&#10;RRu03XpWZCkWIEsapXzt14+SbLfrih2K+SCQJvlEPpE8v9i3mmwFeGVNRY+PSkqE4bZWZl3R7w9X&#10;Hz5S4gMzNdPWiIoehKcXs/fvznduKka2sboWQBDE+OnOVbQJwU2LwvNGtMwfWScMGqWFlgVUYV3U&#10;wHaI3upiVJanxc5C7cBy4T3+vcxGOkv4UgoebqX0IhBdUcwtpBPSuYpnMTtn0zUw1yjepcHekEXL&#10;lMFLB6hLFhjZgPoLqlUcrLcyHHHbFlZKxUWqAas5Ll9Uc98wJ1ItSI53A03+/8Hym+0SiKorekaJ&#10;YS0+0Z1aN4E8gGJmrQU5ixztnJ+i671bQqd5FGPBewktkVq5r/j8NEk/ohRtWB7ZJ64PA9diHwjH&#10;n6PyZDwZ45NwtI0nZ6PTk0m8qciQMdyBD1+EbUkUKgqhzymBs+21Dzmgd4xB3mpVXymtkwLr1UID&#10;2bL4/OXJ58miu+MPN23eFom5xtAispP5SFI4aBEBtbkTErmN1aaUU1eLISHGuTAhU+UbVouc56TE&#10;r08zzkGMSMQkwIgssb4BuwPoPTNIj50J6vxjqEhDMQSX/0osBw8R6WZrwhDcKmPhNQCNVXU3Z/+e&#10;pExNZGll6wN2Htg8kt7xK4XPfM18WDLAGcTWwL0SbvGQ2u4qajuJksbCr9f+R38cDbRSssOZrqj/&#10;uWEgKNHfDA7Np+Nx7LiQlNhzqMBzy+q5xWzahcW+wa7G7JIY/YPuRQm2fcT1M4+3ookZjndXlAfo&#10;lUXIuwYXGBfzeXLDwXcsXJt7x/tBiQ38sH9k4LpeDzgmN7affzZ90ezZN76HsfNNsFKlSXjiteMb&#10;l0ZqnG7Bxa30XE9eT2t49hsAAP//AwBQSwMEFAAGAAgAAAAhAEccW/rkAAAADQEAAA8AAABkcnMv&#10;ZG93bnJldi54bWxMj8FOwzAQRO+V+AdrkbhErZPSYAhxKgTiVC6USHB0420SEq+j2G1Tvh73BMfV&#10;Ps28ydeT6dkRR9dakpAsYmBIldUt1RLKj9f5PTDnFWnVW0IJZ3SwLq5mucq0PdE7Hre+ZiGEXKYk&#10;NN4PGeeuatAot7ADUvjt7WiUD+dYcz2qUwg3PV/G8R03qqXQ0KgBnxusuu3BSIjqt6+u+16dMXrZ&#10;R5sfEX+WVEp5cz09PQLzOPk/GC76QR2K4LSzB9KO9RKESJOASpgnq2UYcUHihzQFtpOQCnELvMj5&#10;/xXFLwAAAP//AwBQSwECLQAUAAYACAAAACEAtoM4kv4AAADhAQAAEwAAAAAAAAAAAAAAAAAAAAAA&#10;W0NvbnRlbnRfVHlwZXNdLnhtbFBLAQItABQABgAIAAAAIQA4/SH/1gAAAJQBAAALAAAAAAAAAAAA&#10;AAAAAC8BAABfcmVscy8ucmVsc1BLAQItABQABgAIAAAAIQANPnT1owIAAM4FAAAOAAAAAAAAAAAA&#10;AAAAAC4CAABkcnMvZTJvRG9jLnhtbFBLAQItABQABgAIAAAAIQBHHFv65AAAAA0BAAAPAAAAAAAA&#10;AAAAAAAAAP0EAABkcnMvZG93bnJldi54bWxQSwUGAAAAAAQABADzAAAADgYAAAAA&#10;" fillcolor="#003b5c" strokecolor="#003b5c" strokeweight="2pt"/>
            </w:pict>
          </mc:Fallback>
        </mc:AlternateContent>
      </w:r>
    </w:p>
    <w:p w14:paraId="2827ACFA" w14:textId="142A4A52" w:rsidR="00643BF2" w:rsidRDefault="00643BF2" w:rsidP="00643BF2">
      <w:pPr>
        <w:pStyle w:val="PMO-ProgramName"/>
        <w:spacing w:before="100" w:beforeAutospacing="1" w:after="100" w:afterAutospacing="1"/>
      </w:pPr>
    </w:p>
    <w:p w14:paraId="1523C1DF" w14:textId="63BC747C" w:rsidR="00643BF2" w:rsidRDefault="00643BF2" w:rsidP="00643BF2">
      <w:pPr>
        <w:pStyle w:val="PMO-ProgramName"/>
        <w:spacing w:before="100" w:beforeAutospacing="1" w:after="100" w:afterAutospacing="1"/>
      </w:pPr>
    </w:p>
    <w:p w14:paraId="17D153B1" w14:textId="5B94D95D" w:rsidR="00643BF2" w:rsidRDefault="00643BF2" w:rsidP="00643BF2">
      <w:pPr>
        <w:pStyle w:val="PMO-ProgramName"/>
        <w:spacing w:before="100" w:beforeAutospacing="1" w:after="100" w:afterAutospacing="1"/>
      </w:pPr>
    </w:p>
    <w:p w14:paraId="5484724F" w14:textId="4FDF644A" w:rsidR="00643BF2" w:rsidRDefault="00643BF2" w:rsidP="00643BF2">
      <w:pPr>
        <w:pStyle w:val="PMO-ProgramName"/>
        <w:spacing w:before="100" w:beforeAutospacing="1" w:after="100" w:afterAutospacing="1"/>
      </w:pPr>
    </w:p>
    <w:p w14:paraId="4DA7265F" w14:textId="4AFDE7D2" w:rsidR="000F6A20" w:rsidRPr="000F6A20" w:rsidRDefault="002C6A6F" w:rsidP="2CE64EA1">
      <w:pPr>
        <w:pStyle w:val="PMO-ProgramName"/>
        <w:spacing w:before="100" w:beforeAutospacing="1" w:after="100" w:afterAutospacing="1"/>
      </w:pPr>
      <w:r>
        <w:t>Student Affairs</w:t>
      </w:r>
    </w:p>
    <w:p w14:paraId="0EB6BA0C" w14:textId="01AEEA9B" w:rsidR="00655B14" w:rsidRDefault="002C6A6F" w:rsidP="00B922BE">
      <w:pPr>
        <w:pStyle w:val="PMO-DocumentTitle"/>
      </w:pPr>
      <w:r>
        <w:t xml:space="preserve">Draft </w:t>
      </w:r>
      <w:r w:rsidR="00512D1A">
        <w:fldChar w:fldCharType="begin"/>
      </w:r>
      <w:r w:rsidR="00512D1A">
        <w:instrText xml:space="preserve"> TITLE  "Project Charter"  \* MERGEFORMAT </w:instrText>
      </w:r>
      <w:r w:rsidR="00512D1A">
        <w:fldChar w:fldCharType="separate"/>
      </w:r>
      <w:r w:rsidR="00B33FC3">
        <w:t>Foundation</w:t>
      </w:r>
      <w:r w:rsidR="00CF4DE3">
        <w:t xml:space="preserve"> Plan</w:t>
      </w:r>
      <w:r w:rsidR="00512D1A">
        <w:fldChar w:fldCharType="end"/>
      </w:r>
    </w:p>
    <w:p w14:paraId="7E419352" w14:textId="0155464E" w:rsidR="00B922BE" w:rsidRPr="00B922BE" w:rsidRDefault="002C6A6F" w:rsidP="00055E66">
      <w:pPr>
        <w:pStyle w:val="PMO-ProjectNumber"/>
      </w:pPr>
      <w:bookmarkStart w:id="0" w:name="_Hlk114667728"/>
      <w:r>
        <w:t>Enter with Curiosity; Leave with Confidence</w:t>
      </w:r>
    </w:p>
    <w:p w14:paraId="292B65A8" w14:textId="673B5BC2" w:rsidR="00AD0095" w:rsidRDefault="00B33FC3" w:rsidP="00655B14">
      <w:pPr>
        <w:pStyle w:val="PMO-ProjectNumber"/>
        <w:rPr>
          <w:b/>
          <w:sz w:val="28"/>
          <w:szCs w:val="28"/>
        </w:rPr>
      </w:pPr>
      <w:r>
        <w:t>2022 – 2027</w:t>
      </w:r>
    </w:p>
    <w:bookmarkEnd w:id="0"/>
    <w:p w14:paraId="6E796FF9" w14:textId="2F86B94A" w:rsidR="00AD0095" w:rsidRDefault="00AD0095" w:rsidP="00F41AAD">
      <w:pPr>
        <w:jc w:val="center"/>
        <w:rPr>
          <w:b/>
          <w:sz w:val="28"/>
          <w:szCs w:val="28"/>
        </w:rPr>
      </w:pPr>
    </w:p>
    <w:p w14:paraId="166F61E5" w14:textId="2AD1B459" w:rsidR="00054D70" w:rsidRDefault="00054D70" w:rsidP="00F41AAD">
      <w:pPr>
        <w:jc w:val="center"/>
        <w:rPr>
          <w:b/>
          <w:sz w:val="28"/>
          <w:szCs w:val="28"/>
        </w:rPr>
      </w:pPr>
    </w:p>
    <w:p w14:paraId="4DA72665" w14:textId="59D81EAD" w:rsidR="00171185" w:rsidRDefault="00655B14" w:rsidP="00643BF2">
      <w:pPr>
        <w:jc w:val="center"/>
      </w:pPr>
      <w:r>
        <w:rPr>
          <w:noProof/>
        </w:rPr>
        <w:drawing>
          <wp:anchor distT="0" distB="0" distL="114300" distR="114300" simplePos="0" relativeHeight="251674624" behindDoc="0" locked="0" layoutInCell="1" allowOverlap="1" wp14:anchorId="6D513921" wp14:editId="17522F16">
            <wp:simplePos x="0" y="0"/>
            <wp:positionH relativeFrom="margin">
              <wp:posOffset>-861060</wp:posOffset>
            </wp:positionH>
            <wp:positionV relativeFrom="page">
              <wp:posOffset>8496300</wp:posOffset>
            </wp:positionV>
            <wp:extent cx="2339340" cy="1559560"/>
            <wp:effectExtent l="0" t="0" r="3810"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U Revers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39340" cy="155956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3600" behindDoc="0" locked="0" layoutInCell="1" allowOverlap="1" wp14:anchorId="600C865C" wp14:editId="557AE729">
                <wp:simplePos x="0" y="0"/>
                <wp:positionH relativeFrom="column">
                  <wp:posOffset>-891540</wp:posOffset>
                </wp:positionH>
                <wp:positionV relativeFrom="paragraph">
                  <wp:posOffset>281305</wp:posOffset>
                </wp:positionV>
                <wp:extent cx="7810500" cy="3512820"/>
                <wp:effectExtent l="0" t="0" r="19050" b="11430"/>
                <wp:wrapNone/>
                <wp:docPr id="2" name="Right Triangle 2"/>
                <wp:cNvGraphicFramePr/>
                <a:graphic xmlns:a="http://schemas.openxmlformats.org/drawingml/2006/main">
                  <a:graphicData uri="http://schemas.microsoft.com/office/word/2010/wordprocessingShape">
                    <wps:wsp>
                      <wps:cNvSpPr/>
                      <wps:spPr>
                        <a:xfrm>
                          <a:off x="0" y="0"/>
                          <a:ext cx="7810500" cy="3512820"/>
                        </a:xfrm>
                        <a:prstGeom prst="rtTriangle">
                          <a:avLst/>
                        </a:prstGeom>
                        <a:solidFill>
                          <a:srgbClr val="003B5C"/>
                        </a:solidFill>
                        <a:ln>
                          <a:solidFill>
                            <a:srgbClr val="003B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38E1F" id="Right Triangle 2" o:spid="_x0000_s1026" type="#_x0000_t6" style="position:absolute;margin-left:-70.2pt;margin-top:22.15pt;width:615pt;height:276.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8M9nAIAALoFAAAOAAAAZHJzL2Uyb0RvYy54bWysVEtPHDEMvlfqf4hyL/OALXTFLNouoqqE&#10;AAEV52wm2YmUSVInu7PbX18n84BS1APqJRPH9mf7G9vnF/tWk50Ar6ypaHGUUyIMt7Uym4r+eLz6&#10;dEaJD8zUTFsjKnoQnl4sPn4479xclLaxuhZAEMT4eecq2oTg5lnmeSNa5o+sEwaV0kLLAoqwyWpg&#10;HaK3Oivz/HPWWagdWC68x9fLXkkXCV9KwcOtlF4EoiuKuYV0QjrX8cwW52y+AeYaxYc02DuyaJky&#10;GHSCumSBkS2ov6BaxcF6K8MRt21mpVRcpBqwmiJ/Vc1Dw5xItSA53k00+f8Hy292d0BUXdGSEsNa&#10;/EX3atME8giKmY0WpIwcdc7P0fTB3cEgebzGgvcS2vjFUsg+8XqYeBX7QDg+np4V+SxH+jnqjmdF&#10;eVYm5rNndwc+fBO2JfFSUQhj/MQq2137gIHRYTSMMb3Vqr5SWicBNuuVBrJj8Vfnx19nq5g5uvxh&#10;ps37PBEnumaRib72dAsHLSKgNvdCIo9YbZlSTh0spoQY58KEolc1rBZ9nsgK8jKkGXs+eqSkE2BE&#10;lljfhD0AjJY9yIjdwwz20VWkAZic838l1jtPHimyNWFybpWx8BaAxqqGyL39SFJPTWRpbesDdhnY&#10;fvy841cKf/M18+GOAc4btgbukHCLh9S2q6gdbpQ0Fn699R7tcQxQS0mH81tR/3PLQFCivxsckC/F&#10;yUkc+CSczE6x4wi81Kxfasy2XVnsmwK3lePpGu2DHq8SbPuEq2YZo6KKGY6xK8oDjMIq9HsFlxUX&#10;y2UywyF3LFybB8cjeGQ1NvDj/omBG3o94Jjc2HHW2fxVs/e20dPY5TZYqdIkPPM68I0LIjXOsMzi&#10;BnopJ6vnlbv4DQAA//8DAFBLAwQUAAYACAAAACEA5MK6L+MAAAAMAQAADwAAAGRycy9kb3ducmV2&#10;LnhtbEyPy07DMBBF90j8gzVI7Fq7JU2bkEmFeIhNN4RuunOTIQnE4xC7bcrX465gObpH957J1qPp&#10;xJEG11pGmE0VCOLSVi3XCNv3l8kKhPOaK91ZJoQzOVjn11eZTit74jc6Fr4WoYRdqhEa7/tUSlc2&#10;ZLSb2p44ZB92MNqHc6hlNehTKDednCsVS6NbDguN7umxofKrOBiE8fObnspkWcSbn9rtnlXrX+dn&#10;xNub8eEehKfR/8Fw0Q/qkAenvT1w5USHMJlFKgosQhTdgbgQapXEIPYIi2S5AJln8v8T+S8AAAD/&#10;/wMAUEsBAi0AFAAGAAgAAAAhALaDOJL+AAAA4QEAABMAAAAAAAAAAAAAAAAAAAAAAFtDb250ZW50&#10;X1R5cGVzXS54bWxQSwECLQAUAAYACAAAACEAOP0h/9YAAACUAQAACwAAAAAAAAAAAAAAAAAvAQAA&#10;X3JlbHMvLnJlbHNQSwECLQAUAAYACAAAACEAi8fDPZwCAAC6BQAADgAAAAAAAAAAAAAAAAAuAgAA&#10;ZHJzL2Uyb0RvYy54bWxQSwECLQAUAAYACAAAACEA5MK6L+MAAAAMAQAADwAAAAAAAAAAAAAAAAD2&#10;BAAAZHJzL2Rvd25yZXYueG1sUEsFBgAAAAAEAAQA8wAAAAYGAAAAAA==&#10;" fillcolor="#003b5c" strokecolor="#003b5c" strokeweight="2pt"/>
            </w:pict>
          </mc:Fallback>
        </mc:AlternateContent>
      </w:r>
    </w:p>
    <w:p w14:paraId="4DA72666" w14:textId="77777777" w:rsidR="00171185" w:rsidRDefault="00171185" w:rsidP="005623E7">
      <w:pPr>
        <w:pStyle w:val="BodyText"/>
        <w:sectPr w:rsidR="00171185" w:rsidSect="00D32565">
          <w:headerReference w:type="even" r:id="rId12"/>
          <w:headerReference w:type="default" r:id="rId13"/>
          <w:footerReference w:type="even" r:id="rId14"/>
          <w:headerReference w:type="first" r:id="rId15"/>
          <w:footerReference w:type="first" r:id="rId16"/>
          <w:pgSz w:w="12240" w:h="15840" w:code="1"/>
          <w:pgMar w:top="1440" w:right="1440" w:bottom="1440" w:left="1440" w:header="576" w:footer="680" w:gutter="0"/>
          <w:pgNumType w:start="1"/>
          <w:cols w:space="720"/>
          <w:docGrid w:linePitch="326"/>
        </w:sectPr>
      </w:pPr>
    </w:p>
    <w:p w14:paraId="1AFDCACA" w14:textId="77777777" w:rsidR="00580CC1" w:rsidRPr="002F7C2C" w:rsidRDefault="00580CC1" w:rsidP="00580CC1"/>
    <w:p w14:paraId="15597815" w14:textId="77777777" w:rsidR="00580CC1" w:rsidRPr="002F7C2C" w:rsidRDefault="00580CC1" w:rsidP="00580CC1"/>
    <w:p w14:paraId="24608929" w14:textId="77777777" w:rsidR="00580CC1" w:rsidRPr="002F7C2C" w:rsidRDefault="00580CC1" w:rsidP="00580CC1"/>
    <w:p w14:paraId="267AA0F8" w14:textId="27D135EB" w:rsidR="00580CC1" w:rsidRPr="002F7C2C" w:rsidRDefault="00580CC1" w:rsidP="00580CC1"/>
    <w:p w14:paraId="497E10FA" w14:textId="2EDD9CA3" w:rsidR="00580CC1" w:rsidRPr="002F7C2C" w:rsidRDefault="00580CC1" w:rsidP="00580CC1"/>
    <w:p w14:paraId="045E1A38" w14:textId="189583A6" w:rsidR="00580CC1" w:rsidRPr="002F7C2C" w:rsidRDefault="00580CC1" w:rsidP="00580CC1"/>
    <w:p w14:paraId="29209031" w14:textId="31DAA64D" w:rsidR="00580CC1" w:rsidRPr="002F7C2C" w:rsidRDefault="00580CC1" w:rsidP="00580CC1"/>
    <w:p w14:paraId="614863F7" w14:textId="0B396CAC" w:rsidR="00580CC1" w:rsidRPr="002F7C2C" w:rsidRDefault="00580CC1" w:rsidP="00580CC1"/>
    <w:p w14:paraId="312FF577" w14:textId="30622749" w:rsidR="00580CC1" w:rsidRPr="002F7C2C" w:rsidRDefault="00580CC1" w:rsidP="00580CC1"/>
    <w:p w14:paraId="17E89DF1" w14:textId="743AF129" w:rsidR="00580CC1" w:rsidRDefault="00580CC1" w:rsidP="00580CC1">
      <w:pPr>
        <w:jc w:val="center"/>
      </w:pPr>
    </w:p>
    <w:p w14:paraId="51FFD382" w14:textId="6609AC2E" w:rsidR="00580CC1" w:rsidRPr="002F7C2C" w:rsidRDefault="00580CC1" w:rsidP="00580CC1"/>
    <w:p w14:paraId="5E61FB77" w14:textId="3B64F7E0" w:rsidR="00580CC1" w:rsidRDefault="00580CC1" w:rsidP="00580CC1">
      <w:pPr>
        <w:jc w:val="center"/>
      </w:pPr>
    </w:p>
    <w:p w14:paraId="6FF8EAE1" w14:textId="7DF292FB" w:rsidR="00580CC1" w:rsidRDefault="00580CC1" w:rsidP="00580CC1">
      <w:pPr>
        <w:tabs>
          <w:tab w:val="left" w:pos="5748"/>
        </w:tabs>
      </w:pPr>
      <w:r>
        <w:tab/>
      </w:r>
    </w:p>
    <w:p w14:paraId="38FBA722" w14:textId="07A5E0B3" w:rsidR="00580CC1" w:rsidRDefault="00580CC1" w:rsidP="00580CC1">
      <w:pPr>
        <w:spacing w:after="0" w:line="240" w:lineRule="auto"/>
        <w:rPr>
          <w:rFonts w:cstheme="minorHAnsi"/>
          <w:iCs/>
          <w:color w:val="003B5C"/>
          <w:spacing w:val="5"/>
          <w:sz w:val="28"/>
          <w:szCs w:val="28"/>
        </w:rPr>
      </w:pPr>
      <w:r w:rsidRPr="00580CC1">
        <w:rPr>
          <w:noProof/>
        </w:rPr>
        <mc:AlternateContent>
          <mc:Choice Requires="wps">
            <w:drawing>
              <wp:anchor distT="0" distB="0" distL="114300" distR="114300" simplePos="0" relativeHeight="251696128" behindDoc="0" locked="0" layoutInCell="1" allowOverlap="1" wp14:anchorId="38ADA539" wp14:editId="0C042BCC">
                <wp:simplePos x="0" y="0"/>
                <wp:positionH relativeFrom="column">
                  <wp:posOffset>1334135</wp:posOffset>
                </wp:positionH>
                <wp:positionV relativeFrom="paragraph">
                  <wp:posOffset>294005</wp:posOffset>
                </wp:positionV>
                <wp:extent cx="5824220" cy="248285"/>
                <wp:effectExtent l="0" t="838200" r="0" b="837565"/>
                <wp:wrapNone/>
                <wp:docPr id="26" name="Rectangle 26"/>
                <wp:cNvGraphicFramePr/>
                <a:graphic xmlns:a="http://schemas.openxmlformats.org/drawingml/2006/main">
                  <a:graphicData uri="http://schemas.microsoft.com/office/word/2010/wordprocessingShape">
                    <wps:wsp>
                      <wps:cNvSpPr/>
                      <wps:spPr>
                        <a:xfrm rot="20625194">
                          <a:off x="0" y="0"/>
                          <a:ext cx="5824220" cy="248285"/>
                        </a:xfrm>
                        <a:prstGeom prst="rect">
                          <a:avLst/>
                        </a:prstGeom>
                        <a:solidFill>
                          <a:srgbClr val="0085CA"/>
                        </a:solidFill>
                        <a:ln>
                          <a:solidFill>
                            <a:srgbClr val="0085C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B3C52D" id="Rectangle 26" o:spid="_x0000_s1026" style="position:absolute;margin-left:105.05pt;margin-top:23.15pt;width:458.6pt;height:19.55pt;rotation:-1064748fd;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bT6oAIAAL8FAAAOAAAAZHJzL2Uyb0RvYy54bWysVFFv2yAQfp+0/4B4X+1YSZdGdaooVadJ&#10;VVs1nfpMMMSWMMeAxMl+/Q6w3a6r9lDNDxZw333cfdzd5dWxVeQgrGtAl3RyllMiNIeq0buS/ni6&#10;+TKnxHmmK6ZAi5KehKNXy8+fLjuzEAXUoCphCZJot+hMSWvvzSLLHK9Fy9wZGKHRKMG2zOPW7rLK&#10;sg7ZW5UVeX6edWArY4EL5/D0OhnpMvJLKbi/l9IJT1RJMTYf/zb+t+GfLS/ZYmeZqRveh8E+EEXL&#10;Go2XjlTXzDOyt81fVG3DLTiQ/oxDm4GUDRcxB8xmkr/JZlMzI2IuKI4zo0zu/9Hyu8ODJU1V0uKc&#10;Es1afKNHVI3pnRIEz1CgzrgF4jbmwfY7h8uQ7VHallhAVYv8vJhNLqZRBEyLHKPGp1FjcfSE4+Fs&#10;XkyLAp+Co62Yzov5LNyRJbJAaqzz3wS0JCxKajGayMoOt84n6AAJcAeqqW4apeLG7rZrZcmBhffO&#10;57P1qmf/A6b0xzwxyuCaBUWSBnHlT0oEQqUfhUQxMc0ihhzLWIwBMc6F9pNkqlklUpyzHL8hzFD4&#10;wSNKEgkDs8T8Ru6eYEAmkoE7CdTjg6uIXTA65/8KLDmPHvFm0H50bhsN9j0ChVn1Nyf8IFKSJqi0&#10;heqEpRarBZ/fGX7T4APfMucfmMWmw0McJP4ef1JBV1LoV5TUYH+9dx7w2AtopaTDJi6p+7lnVlCi&#10;vmvskovJdBq6Pm6ms6+h7uxry/a1Re/bNWDdTGJ0cRnwXg1LaaF9xnmzCreiiWmOd5eUezts1j4N&#10;F5xYXKxWEYadbpi/1RvDA3lQNRTw0/GZWdNXucf+uIOh4dniTbEnbPDUsNp7kE3shBdde71xSsTC&#10;6SdaGEOv9xH1MneXvwEAAP//AwBQSwMEFAAGAAgAAAAhALI2Wy/dAAAACgEAAA8AAABkcnMvZG93&#10;bnJldi54bWxMj8FOwzAMhu9IvENkJG4saVnLVOpOA2kSghOFB0gb01Y0Tmmyrbw92YndbPnT7+8v&#10;t4sdxZFmPzhGSFYKBHHrzMAdwufH/m4DwgfNRo+OCeGXPGyr66tSF8ad+J2OdehEDGFfaIQ+hKmQ&#10;0rc9We1XbiKOty83Wx3iOnfSzPoUw+0oU6VyafXA8UOvJ3ruqf2uDxZh+Nk9UfbWhJc2ZKHu5Oue&#10;VI54e7PsHkEEWsI/DGf9qA5VdGrcgY0XI0KaqCSiCOv8HsQZSNKHODUIm2wNsirlZYXqDwAA//8D&#10;AFBLAQItABQABgAIAAAAIQC2gziS/gAAAOEBAAATAAAAAAAAAAAAAAAAAAAAAABbQ29udGVudF9U&#10;eXBlc10ueG1sUEsBAi0AFAAGAAgAAAAhADj9If/WAAAAlAEAAAsAAAAAAAAAAAAAAAAALwEAAF9y&#10;ZWxzLy5yZWxzUEsBAi0AFAAGAAgAAAAhANnptPqgAgAAvwUAAA4AAAAAAAAAAAAAAAAALgIAAGRy&#10;cy9lMm9Eb2MueG1sUEsBAi0AFAAGAAgAAAAhALI2Wy/dAAAACgEAAA8AAAAAAAAAAAAAAAAA+gQA&#10;AGRycy9kb3ducmV2LnhtbFBLBQYAAAAABAAEAPMAAAAEBgAAAAA=&#10;" fillcolor="#0085ca" strokecolor="#0085ca" strokeweight="2pt"/>
            </w:pict>
          </mc:Fallback>
        </mc:AlternateContent>
      </w:r>
      <w:r w:rsidRPr="00580CC1">
        <w:rPr>
          <w:noProof/>
        </w:rPr>
        <mc:AlternateContent>
          <mc:Choice Requires="wps">
            <w:drawing>
              <wp:anchor distT="0" distB="0" distL="114300" distR="114300" simplePos="0" relativeHeight="251698176" behindDoc="0" locked="0" layoutInCell="1" allowOverlap="1" wp14:anchorId="03077418" wp14:editId="5FD29FC1">
                <wp:simplePos x="0" y="0"/>
                <wp:positionH relativeFrom="column">
                  <wp:posOffset>553403</wp:posOffset>
                </wp:positionH>
                <wp:positionV relativeFrom="paragraph">
                  <wp:posOffset>2220912</wp:posOffset>
                </wp:positionV>
                <wp:extent cx="2637790" cy="248285"/>
                <wp:effectExtent l="318452" t="5398" r="347663" b="4762"/>
                <wp:wrapNone/>
                <wp:docPr id="28" name="Rectangle 28"/>
                <wp:cNvGraphicFramePr/>
                <a:graphic xmlns:a="http://schemas.openxmlformats.org/drawingml/2006/main">
                  <a:graphicData uri="http://schemas.microsoft.com/office/word/2010/wordprocessingShape">
                    <wps:wsp>
                      <wps:cNvSpPr/>
                      <wps:spPr>
                        <a:xfrm rot="15341103">
                          <a:off x="0" y="0"/>
                          <a:ext cx="2637790" cy="248285"/>
                        </a:xfrm>
                        <a:prstGeom prst="rect">
                          <a:avLst/>
                        </a:prstGeom>
                        <a:solidFill>
                          <a:srgbClr val="0085CA"/>
                        </a:solidFill>
                        <a:ln>
                          <a:solidFill>
                            <a:srgbClr val="0085C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841296" id="Rectangle 28" o:spid="_x0000_s1026" style="position:absolute;margin-left:43.6pt;margin-top:174.85pt;width:207.7pt;height:19.55pt;rotation:-6836385fd;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976oAIAAL8FAAAOAAAAZHJzL2Uyb0RvYy54bWysVEtv2zAMvg/YfxB0X/1o0qZBnSJI0WFA&#10;0QZth54VWYoNyJJGKXGyXz9KfvSxYodiPhiiSH4kP5G8vDo0iuwFuNrogmYnKSVCc1PWelvQn083&#10;32aUOM90yZTRoqBH4ejV4uuXy9bORW4qo0oBBEG0m7e2oJX3dp4kjleiYe7EWKFRKQ00zKMI26QE&#10;1iJ6o5I8Tc+S1kBpwXDhHN5ed0q6iPhSCu7vpXTCE1VQzM3HP8T/JvyTxSWbb4HZquZ9GuwTWTSs&#10;1hh0hLpmnpEd1H9BNTUH44z0J9w0iZGy5iLWgNVk6btqHitmRawFyXF2pMn9P1h+t18DqcuC5vhS&#10;mjX4Rg/IGtNbJQjeIUGtdXO0e7Rr6CWHx1DtQUJDwCCr2fR0kmXpaSQByyKHyPFx5FgcPOF4mZ+d&#10;np9f4FNw1OWTWT6bhhhJBxZALTj/XZiGhENBAbOJqGx/63xnOpgEc2dUXd7USkUBtpuVArJn4b3T&#10;2XS17NHfmCn9OU/MMrgmgZGOg3jyRyUCoNIPQiKZocyYcmxjMSbEOBfaZ52qYqXo8pym+A1phsYP&#10;HpGSCBiQJdY3YvcAg2UHMmB3BPX2wVXEKRid038l1jmPHjGy0X50bmpt4CMAhVX1kTv7gaSOmsDS&#10;xpRHbLXYLfj8zvKbGh/4ljm/ZoBDh5e4SPw9/qQybUFNf6KkMvD7o/tgj7OAWkpaHOKCul87BoIS&#10;9UPjlFxkk0mY+ihMpuc5CvBas3mt0btmZbBvsphdPAZ7r4ajBNM8475ZhqioYppj7IJyD4Ow8t1y&#10;wY3FxXIZzXDSLfO3+tHyAB5YDQ38dHhmYPsu9zgfd2YYeDZ/1+ydbfDUZrnzRtZxEl547fnGLREb&#10;p99oYQ29lqPVy95d/AEAAP//AwBQSwMEFAAGAAgAAAAhAARr30HfAAAACwEAAA8AAABkcnMvZG93&#10;bnJldi54bWxMj7tOxDAQRXsk/sEaJDrWyW42QSHOCiEoEA27QEHnxEMcEY+D7Tz4e0wF5ege3Xum&#10;OqxmYDM631sSkG4SYEitVT11Al5fHq6ugfkgScnBEgr4Rg+H+vyskqWyCx1xPoWOxRLypRSgQxhL&#10;zn2r0Ui/sSNSzD6sMzLE03VcObnEcjPwbZLk3Mie4oKWI95pbD9PkxFwr6fHL3w3lI3Pks/9m1sa&#10;fBLi8mK9vQEWcA1/MPzqR3Woo1NjJ1KeDQK2xX4X0RjkaQ4sErs0y4A1AvZFkQCvK/7/h/oHAAD/&#10;/wMAUEsBAi0AFAAGAAgAAAAhALaDOJL+AAAA4QEAABMAAAAAAAAAAAAAAAAAAAAAAFtDb250ZW50&#10;X1R5cGVzXS54bWxQSwECLQAUAAYACAAAACEAOP0h/9YAAACUAQAACwAAAAAAAAAAAAAAAAAvAQAA&#10;X3JlbHMvLnJlbHNQSwECLQAUAAYACAAAACEAjBPe+qACAAC/BQAADgAAAAAAAAAAAAAAAAAuAgAA&#10;ZHJzL2Uyb0RvYy54bWxQSwECLQAUAAYACAAAACEABGvfQd8AAAALAQAADwAAAAAAAAAAAAAAAAD6&#10;BAAAZHJzL2Rvd25yZXYueG1sUEsFBgAAAAAEAAQA8wAAAAYGAAAAAA==&#10;" fillcolor="#0085ca" strokecolor="#0085ca" strokeweight="2pt"/>
            </w:pict>
          </mc:Fallback>
        </mc:AlternateContent>
      </w:r>
      <w:r w:rsidRPr="00580CC1">
        <w:rPr>
          <w:noProof/>
        </w:rPr>
        <mc:AlternateContent>
          <mc:Choice Requires="wps">
            <w:drawing>
              <wp:anchor distT="0" distB="0" distL="114300" distR="114300" simplePos="0" relativeHeight="251697152" behindDoc="0" locked="0" layoutInCell="1" allowOverlap="1" wp14:anchorId="692F3856" wp14:editId="2E3863D6">
                <wp:simplePos x="0" y="0"/>
                <wp:positionH relativeFrom="page">
                  <wp:align>left</wp:align>
                </wp:positionH>
                <wp:positionV relativeFrom="paragraph">
                  <wp:posOffset>897891</wp:posOffset>
                </wp:positionV>
                <wp:extent cx="8300720" cy="248285"/>
                <wp:effectExtent l="0" t="1181100" r="0" b="1180465"/>
                <wp:wrapNone/>
                <wp:docPr id="27" name="Rectangle 27"/>
                <wp:cNvGraphicFramePr/>
                <a:graphic xmlns:a="http://schemas.openxmlformats.org/drawingml/2006/main">
                  <a:graphicData uri="http://schemas.microsoft.com/office/word/2010/wordprocessingShape">
                    <wps:wsp>
                      <wps:cNvSpPr/>
                      <wps:spPr>
                        <a:xfrm rot="20625194">
                          <a:off x="0" y="0"/>
                          <a:ext cx="8300720" cy="248285"/>
                        </a:xfrm>
                        <a:prstGeom prst="rect">
                          <a:avLst/>
                        </a:prstGeom>
                        <a:solidFill>
                          <a:srgbClr val="003B5C"/>
                        </a:solidFill>
                        <a:ln>
                          <a:solidFill>
                            <a:srgbClr val="003B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6EF7DA" id="Rectangle 27" o:spid="_x0000_s1026" style="position:absolute;margin-left:0;margin-top:70.7pt;width:653.6pt;height:19.55pt;rotation:-1064748fd;z-index:2516971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Ub5oQIAAL8FAAAOAAAAZHJzL2Uyb0RvYy54bWysVE1v2zAMvQ/YfxB0X+y4SZsGdYosRYYB&#10;RRu0HXpWZCk2IEsapcTJfv0o+aNdV+xQzAdDFMlH8onk1fWxVuQgwFVG53Q8SikRmpui0ruc/nha&#10;f5lR4jzTBVNGi5yehKPXi8+frho7F5kpjSoEEATRbt7YnJbe23mSOF6KmrmRsUKjUhqomUcRdkkB&#10;rEH0WiVZmp4njYHCguHCOby9aZV0EfGlFNzfS+mEJyqnmJuPf4j/bfgniys23wGzZcW7NNgHsqhZ&#10;pTHoAHXDPCN7qP6CqisOxhnpR9zUiZGy4iLWgNWM0zfVPJbMilgLkuPsQJP7f7D87rABUhU5zS4o&#10;0azGN3pA1pjeKUHwDglqrJuj3aPdQCc5PIZqjxJqAgZZzdLzbDq+nEQSsCxyjByfBo7F0ROOl7Oz&#10;NL3I8Ck46rLJLJtNQ4ykBQugFpz/JkxNwiGngNlEVHa4db417U2CuTOqKtaVUlGA3XalgBxYeO/0&#10;7Ot01aH/Yab0xzwxy+CaBEZaDuLJn5QIgEo/CIlkYplZTDm2sRgSYpwL7cetqmSFaPOcpvj1aYbG&#10;Dx6RkggYkCXWN2B3AL1lC9JjtwR19sFVxCkYnNN/JdY6Dx4xstF+cK4rbeA9AIVVdZFb+56klprA&#10;0tYUJ2y12C34/M7ydYUPfMuc3zDAocNLXCT+Hn9SmSanpjtRUhr49d59sMdZQC0lDQ5xTt3PPQNB&#10;ifqucUoux5NJmPooTKax7+C1Zvtao/f1ymDfjGN28YjO4FV/lGDqZ9w3yxAVVUxzjJ1T7qEXVr5d&#10;LrixuFguoxlOumX+Vj9aHsADq6GBn47PDGzX5R7n4870A8/mb5q9tQ2e2iz33sgqTsILrx3fuCVi&#10;43QbLayh13K0etm7i98AAAD//wMAUEsDBBQABgAIAAAAIQD0oB+l3wAAAAkBAAAPAAAAZHJzL2Rv&#10;d25yZXYueG1sTI9BT8MwDIXvSPyHyEjcWLLRQVWaTgiBtAMcKAw4Zo1pKxqnNOla/j3eCW6239Pz&#10;9/LN7DpxwCG0njQsFwoEUuVtS7WG15eHixREiIas6Tyhhh8MsClOT3KTWT/RMx7KWAsOoZAZDU2M&#10;fSZlqBp0Jix8j8Tapx+cibwOtbSDmTjcdXKl1JV0piX+0Jge7xqsvsrRadgl9+nH41M37uz7d7mu&#10;p62yb1utz8/m2xsQEef4Z4YjPqNDwUx7P5INotPARSJfk2UC4ihfqusViD1PqVqDLHL5v0HxCwAA&#10;//8DAFBLAQItABQABgAIAAAAIQC2gziS/gAAAOEBAAATAAAAAAAAAAAAAAAAAAAAAABbQ29udGVu&#10;dF9UeXBlc10ueG1sUEsBAi0AFAAGAAgAAAAhADj9If/WAAAAlAEAAAsAAAAAAAAAAAAAAAAALwEA&#10;AF9yZWxzLy5yZWxzUEsBAi0AFAAGAAgAAAAhAPR5RvmhAgAAvwUAAA4AAAAAAAAAAAAAAAAALgIA&#10;AGRycy9lMm9Eb2MueG1sUEsBAi0AFAAGAAgAAAAhAPSgH6XfAAAACQEAAA8AAAAAAAAAAAAAAAAA&#10;+wQAAGRycy9kb3ducmV2LnhtbFBLBQYAAAAABAAEAPMAAAAHBgAAAAA=&#10;" fillcolor="#003b5c" strokecolor="#003b5c" strokeweight="2pt">
                <w10:wrap anchorx="page"/>
              </v:rect>
            </w:pict>
          </mc:Fallback>
        </mc:AlternateContent>
      </w:r>
      <w:r>
        <w:rPr>
          <w:noProof/>
        </w:rPr>
        <mc:AlternateContent>
          <mc:Choice Requires="wps">
            <w:drawing>
              <wp:anchor distT="0" distB="0" distL="114300" distR="114300" simplePos="0" relativeHeight="251694080" behindDoc="0" locked="0" layoutInCell="1" allowOverlap="1" wp14:anchorId="299DC494" wp14:editId="6702E72F">
                <wp:simplePos x="0" y="0"/>
                <wp:positionH relativeFrom="column">
                  <wp:posOffset>3116580</wp:posOffset>
                </wp:positionH>
                <wp:positionV relativeFrom="paragraph">
                  <wp:posOffset>1265555</wp:posOffset>
                </wp:positionV>
                <wp:extent cx="3528060" cy="1600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528060" cy="1600200"/>
                        </a:xfrm>
                        <a:prstGeom prst="rect">
                          <a:avLst/>
                        </a:prstGeom>
                        <a:solidFill>
                          <a:schemeClr val="lt1"/>
                        </a:solidFill>
                        <a:ln w="6350">
                          <a:noFill/>
                        </a:ln>
                      </wps:spPr>
                      <wps:txbx>
                        <w:txbxContent>
                          <w:p w14:paraId="5DFAA983" w14:textId="77777777" w:rsidR="00CC6B86" w:rsidRPr="00B237F8" w:rsidRDefault="00CC6B86" w:rsidP="00580CC1">
                            <w:pPr>
                              <w:spacing w:after="0"/>
                              <w:rPr>
                                <w:color w:val="0085CA"/>
                                <w:sz w:val="28"/>
                                <w:szCs w:val="28"/>
                              </w:rPr>
                            </w:pPr>
                            <w:r w:rsidRPr="00B237F8">
                              <w:rPr>
                                <w:color w:val="0085CA"/>
                                <w:sz w:val="28"/>
                                <w:szCs w:val="28"/>
                              </w:rPr>
                              <w:t>Hay ch qu’ sii’em siye</w:t>
                            </w:r>
                            <w:r>
                              <w:rPr>
                                <w:color w:val="0085CA"/>
                                <w:sz w:val="28"/>
                                <w:szCs w:val="28"/>
                              </w:rPr>
                              <w:t>’</w:t>
                            </w:r>
                            <w:r w:rsidRPr="00B237F8">
                              <w:rPr>
                                <w:color w:val="0085CA"/>
                                <w:sz w:val="28"/>
                                <w:szCs w:val="28"/>
                              </w:rPr>
                              <w:t>yu mukw mustimuxw</w:t>
                            </w:r>
                          </w:p>
                          <w:p w14:paraId="7445FF5F" w14:textId="77777777" w:rsidR="00CC6B86" w:rsidRPr="00B237F8" w:rsidRDefault="00CC6B86" w:rsidP="00580CC1">
                            <w:pPr>
                              <w:spacing w:after="0"/>
                              <w:rPr>
                                <w:color w:val="0085CA"/>
                                <w:sz w:val="28"/>
                                <w:szCs w:val="28"/>
                              </w:rPr>
                            </w:pPr>
                            <w:r w:rsidRPr="00B237F8">
                              <w:rPr>
                                <w:color w:val="0085CA"/>
                                <w:sz w:val="28"/>
                                <w:szCs w:val="28"/>
                              </w:rPr>
                              <w:t>(Thank you respected ones of this place)</w:t>
                            </w:r>
                          </w:p>
                          <w:p w14:paraId="3C62D839" w14:textId="77777777" w:rsidR="00CC6B86" w:rsidRDefault="00CC6B86" w:rsidP="00580CC1"/>
                          <w:p w14:paraId="370DCE29" w14:textId="68AD88C2" w:rsidR="00CC6B86" w:rsidRDefault="00CC6B86" w:rsidP="00580CC1">
                            <w:r>
                              <w:t xml:space="preserve">The Vancouver Island University community acknowledges and thanks the Snuneymuxw, Quw’utsun, </w:t>
                            </w:r>
                            <w:proofErr w:type="spellStart"/>
                            <w:r>
                              <w:t>Tla’</w:t>
                            </w:r>
                            <w:r w:rsidR="00493DD6">
                              <w:t>a</w:t>
                            </w:r>
                            <w:r>
                              <w:t>min</w:t>
                            </w:r>
                            <w:proofErr w:type="spellEnd"/>
                            <w:r>
                              <w:t xml:space="preserve">, </w:t>
                            </w:r>
                            <w:proofErr w:type="spellStart"/>
                            <w:r>
                              <w:t>Snaw</w:t>
                            </w:r>
                            <w:proofErr w:type="spellEnd"/>
                            <w:r>
                              <w:t>-</w:t>
                            </w:r>
                            <w:proofErr w:type="spellStart"/>
                            <w:r>
                              <w:t>naw</w:t>
                            </w:r>
                            <w:proofErr w:type="spellEnd"/>
                            <w:r>
                              <w:t>-as and Qualicum First Nation on whose traditional lands we teach, learn, research, live, and share knowledge.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9DC494" id="_x0000_t202" coordsize="21600,21600" o:spt="202" path="m,l,21600r21600,l21600,xe">
                <v:stroke joinstyle="miter"/>
                <v:path gradientshapeok="t" o:connecttype="rect"/>
              </v:shapetype>
              <v:shape id="Text Box 1" o:spid="_x0000_s1026" type="#_x0000_t202" style="position:absolute;margin-left:245.4pt;margin-top:99.65pt;width:277.8pt;height:12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R8KLQIAAFUEAAAOAAAAZHJzL2Uyb0RvYy54bWysVF1v2jAUfZ+0/2D5fSRQYG1EqBgV0yTU&#10;VqJTn41jk0iOr2cbEvbrd+2Ej7V9mvZirn1vju8955jZfVsrchDWVaBzOhyklAjNoaj0Lqc/X1Zf&#10;bilxnumCKdAip0fh6P3886dZYzIxghJUISxBEO2yxuS09N5kSeJ4KWrmBmCExqQEWzOPW7tLCssa&#10;RK9VMkrTadKALYwFLpzD04cuSecRX0rB/ZOUTniicoq9+bjauG7DmsxnLNtZZsqK922wf+iiZpXG&#10;S89QD8wzsrfVO6i64hYcSD/gUCcgZcVFnAGnGaZvptmUzIg4C5LjzJkm9/9g+eNhY54t8e03aFHA&#10;QEhjXObwMMzTSluHX+yUYB4pPJ5pE60nHA9vJqPbdIopjrnhNE1RmICTXD431vnvAmoSgpxa1CXS&#10;xQ5r57vSU0m4zYGqilWlVNwEL4ilsuTAUEXlY5MI/leV0qTJ6fRmkkZgDeHzDllp7OUyVIh8u237&#10;SbdQHJEAC503nOGrCptcM+efmUUz4GBocP+Ei1SAl0AfUVKC/f3ReahHjTBLSYPmyqn7tWdWUKJ+&#10;aFTvbjgeBzfGzXjydYQbe53ZXmf0vl4CTj7Ep2R4DEO9V6dQWqhf8R0swq2YYprj3Tn1p3DpO8vj&#10;O+JisYhF6D/D/FpvDA/QgekgwUv7yqzpdfIo8SOcbMiyN3J1teFLDYu9B1lFLQPBHas97+jd6Ib+&#10;nYXHcb2PVZd/g/kfAAAA//8DAFBLAwQUAAYACAAAACEA3Am0+eIAAAAMAQAADwAAAGRycy9kb3du&#10;cmV2LnhtbEyPTU+DQBCG7yb+h82YeDF2qdAqyNIYozbxZvEj3rbsCER2lrBbwH/v9KTHyfPmfZ/J&#10;N7PtxIiDbx0pWC4iEEiVMy3VCl7Lx8sbED5oMrpzhAp+0MOmOD3JdWbcRC847kItuIR8phU0IfSZ&#10;lL5q0Gq/cD0Ssy83WB34HGppBj1xue3kVRStpdUt8UKje7xvsPreHayCz4v649nPT29TvIr7h+1Y&#10;Xr+bUqnzs/nuFkTAOfyF4ajP6lCw094dyHjRKUjSiNUDgzSNQRwTUbJOQOyZrZYxyCKX/58ofgEA&#10;AP//AwBQSwECLQAUAAYACAAAACEAtoM4kv4AAADhAQAAEwAAAAAAAAAAAAAAAAAAAAAAW0NvbnRl&#10;bnRfVHlwZXNdLnhtbFBLAQItABQABgAIAAAAIQA4/SH/1gAAAJQBAAALAAAAAAAAAAAAAAAAAC8B&#10;AABfcmVscy8ucmVsc1BLAQItABQABgAIAAAAIQCWpR8KLQIAAFUEAAAOAAAAAAAAAAAAAAAAAC4C&#10;AABkcnMvZTJvRG9jLnhtbFBLAQItABQABgAIAAAAIQDcCbT54gAAAAwBAAAPAAAAAAAAAAAAAAAA&#10;AIcEAABkcnMvZG93bnJldi54bWxQSwUGAAAAAAQABADzAAAAlgUAAAAA&#10;" fillcolor="white [3201]" stroked="f" strokeweight=".5pt">
                <v:textbox>
                  <w:txbxContent>
                    <w:p w14:paraId="5DFAA983" w14:textId="77777777" w:rsidR="00CC6B86" w:rsidRPr="00B237F8" w:rsidRDefault="00CC6B86" w:rsidP="00580CC1">
                      <w:pPr>
                        <w:spacing w:after="0"/>
                        <w:rPr>
                          <w:color w:val="0085CA"/>
                          <w:sz w:val="28"/>
                          <w:szCs w:val="28"/>
                        </w:rPr>
                      </w:pPr>
                      <w:r w:rsidRPr="00B237F8">
                        <w:rPr>
                          <w:color w:val="0085CA"/>
                          <w:sz w:val="28"/>
                          <w:szCs w:val="28"/>
                        </w:rPr>
                        <w:t>Hay ch qu’ sii’em siye</w:t>
                      </w:r>
                      <w:r>
                        <w:rPr>
                          <w:color w:val="0085CA"/>
                          <w:sz w:val="28"/>
                          <w:szCs w:val="28"/>
                        </w:rPr>
                        <w:t>’</w:t>
                      </w:r>
                      <w:r w:rsidRPr="00B237F8">
                        <w:rPr>
                          <w:color w:val="0085CA"/>
                          <w:sz w:val="28"/>
                          <w:szCs w:val="28"/>
                        </w:rPr>
                        <w:t>yu mukw mustimuxw</w:t>
                      </w:r>
                    </w:p>
                    <w:p w14:paraId="7445FF5F" w14:textId="77777777" w:rsidR="00CC6B86" w:rsidRPr="00B237F8" w:rsidRDefault="00CC6B86" w:rsidP="00580CC1">
                      <w:pPr>
                        <w:spacing w:after="0"/>
                        <w:rPr>
                          <w:color w:val="0085CA"/>
                          <w:sz w:val="28"/>
                          <w:szCs w:val="28"/>
                        </w:rPr>
                      </w:pPr>
                      <w:r w:rsidRPr="00B237F8">
                        <w:rPr>
                          <w:color w:val="0085CA"/>
                          <w:sz w:val="28"/>
                          <w:szCs w:val="28"/>
                        </w:rPr>
                        <w:t>(Thank you respected ones of this place)</w:t>
                      </w:r>
                    </w:p>
                    <w:p w14:paraId="3C62D839" w14:textId="77777777" w:rsidR="00CC6B86" w:rsidRDefault="00CC6B86" w:rsidP="00580CC1"/>
                    <w:p w14:paraId="370DCE29" w14:textId="68AD88C2" w:rsidR="00CC6B86" w:rsidRDefault="00CC6B86" w:rsidP="00580CC1">
                      <w:r>
                        <w:t xml:space="preserve">The Vancouver Island University community acknowledges and thanks the Snuneymuxw, Quw’utsun, </w:t>
                      </w:r>
                      <w:proofErr w:type="spellStart"/>
                      <w:r>
                        <w:t>Tla’</w:t>
                      </w:r>
                      <w:r w:rsidR="00493DD6">
                        <w:t>a</w:t>
                      </w:r>
                      <w:r>
                        <w:t>min</w:t>
                      </w:r>
                      <w:proofErr w:type="spellEnd"/>
                      <w:r>
                        <w:t xml:space="preserve">, </w:t>
                      </w:r>
                      <w:proofErr w:type="spellStart"/>
                      <w:r>
                        <w:t>Snaw</w:t>
                      </w:r>
                      <w:proofErr w:type="spellEnd"/>
                      <w:r>
                        <w:t>-</w:t>
                      </w:r>
                      <w:proofErr w:type="spellStart"/>
                      <w:r>
                        <w:t>naw</w:t>
                      </w:r>
                      <w:proofErr w:type="spellEnd"/>
                      <w:r>
                        <w:t>-as and Qualicum First Nation on whose traditional lands we teach, learn, research, live, and share knowledge.</w:t>
                      </w:r>
                    </w:p>
                  </w:txbxContent>
                </v:textbox>
              </v:shape>
            </w:pict>
          </mc:Fallback>
        </mc:AlternateContent>
      </w:r>
      <w:r w:rsidRPr="002F7C2C">
        <w:br w:type="page"/>
      </w:r>
    </w:p>
    <w:p w14:paraId="4CA824E5" w14:textId="4BF47693" w:rsidR="00ED224C" w:rsidRDefault="00ED224C" w:rsidP="00ED224C">
      <w:pPr>
        <w:rPr>
          <w:iCs/>
        </w:rPr>
      </w:pPr>
      <w:r w:rsidRPr="006219FE">
        <w:rPr>
          <w:iCs/>
        </w:rPr>
        <w:lastRenderedPageBreak/>
        <w:t>V</w:t>
      </w:r>
      <w:r w:rsidR="00CC6B86">
        <w:rPr>
          <w:iCs/>
        </w:rPr>
        <w:t>ancouver Island University’s Strategic P</w:t>
      </w:r>
      <w:r w:rsidRPr="006219FE">
        <w:rPr>
          <w:iCs/>
        </w:rPr>
        <w:t>lan</w:t>
      </w:r>
      <w:r>
        <w:rPr>
          <w:iCs/>
        </w:rPr>
        <w:t xml:space="preserve">: </w:t>
      </w:r>
      <w:hyperlink r:id="rId17" w:history="1">
        <w:r w:rsidRPr="0087455A">
          <w:rPr>
            <w:rStyle w:val="Hyperlink"/>
            <w:i/>
            <w:iCs/>
          </w:rPr>
          <w:t>People, Place, Potential</w:t>
        </w:r>
      </w:hyperlink>
      <w:r w:rsidRPr="006219FE">
        <w:rPr>
          <w:iCs/>
        </w:rPr>
        <w:t xml:space="preserve"> sets out six commitments </w:t>
      </w:r>
      <w:r>
        <w:rPr>
          <w:iCs/>
        </w:rPr>
        <w:t>for the University to pursue between 2021 – 2026</w:t>
      </w:r>
      <w:r w:rsidRPr="006219FE">
        <w:rPr>
          <w:iCs/>
        </w:rPr>
        <w:t xml:space="preserve">. </w:t>
      </w:r>
      <w:r>
        <w:rPr>
          <w:iCs/>
        </w:rPr>
        <w:t xml:space="preserve">The strategic plan will be achieved through six </w:t>
      </w:r>
      <w:r w:rsidRPr="006219FE">
        <w:rPr>
          <w:iCs/>
        </w:rPr>
        <w:t>foundation plan</w:t>
      </w:r>
      <w:r>
        <w:rPr>
          <w:iCs/>
        </w:rPr>
        <w:t xml:space="preserve">s including the Academic Plan; the </w:t>
      </w:r>
      <w:r w:rsidRPr="00507D38">
        <w:t>Scholarship, Research, and Creative Activity</w:t>
      </w:r>
      <w:r>
        <w:t xml:space="preserve"> Plan</w:t>
      </w:r>
      <w:r w:rsidRPr="00507D38">
        <w:t>;</w:t>
      </w:r>
      <w:r>
        <w:t xml:space="preserve"> the</w:t>
      </w:r>
      <w:r w:rsidRPr="00507D38">
        <w:t xml:space="preserve"> Student Affairs</w:t>
      </w:r>
      <w:r>
        <w:t xml:space="preserve"> Plan</w:t>
      </w:r>
      <w:r w:rsidRPr="00507D38">
        <w:t xml:space="preserve">; </w:t>
      </w:r>
      <w:r>
        <w:t xml:space="preserve">the </w:t>
      </w:r>
      <w:r w:rsidRPr="00507D38">
        <w:t>Operations</w:t>
      </w:r>
      <w:r>
        <w:t xml:space="preserve"> Plan</w:t>
      </w:r>
      <w:r w:rsidRPr="00507D38">
        <w:t xml:space="preserve">; </w:t>
      </w:r>
      <w:r>
        <w:t xml:space="preserve">the </w:t>
      </w:r>
      <w:r w:rsidRPr="00507D38">
        <w:t>Community Engagement</w:t>
      </w:r>
      <w:r>
        <w:t xml:space="preserve"> Plan</w:t>
      </w:r>
      <w:r w:rsidRPr="00507D38">
        <w:t>;</w:t>
      </w:r>
      <w:r>
        <w:t xml:space="preserve"> and t</w:t>
      </w:r>
      <w:r w:rsidRPr="00507D38">
        <w:t>he People Plan</w:t>
      </w:r>
      <w:r>
        <w:t xml:space="preserve">. Each of the foundation plans </w:t>
      </w:r>
      <w:r w:rsidRPr="006219FE">
        <w:rPr>
          <w:iCs/>
        </w:rPr>
        <w:t>outline</w:t>
      </w:r>
      <w:r>
        <w:rPr>
          <w:iCs/>
        </w:rPr>
        <w:t>s</w:t>
      </w:r>
      <w:r w:rsidRPr="006219FE">
        <w:rPr>
          <w:iCs/>
        </w:rPr>
        <w:t xml:space="preserve"> the priority areas for division</w:t>
      </w:r>
      <w:r>
        <w:rPr>
          <w:iCs/>
        </w:rPr>
        <w:t>s</w:t>
      </w:r>
      <w:r w:rsidRPr="006219FE">
        <w:rPr>
          <w:iCs/>
        </w:rPr>
        <w:t xml:space="preserve"> and detail</w:t>
      </w:r>
      <w:r>
        <w:rPr>
          <w:iCs/>
        </w:rPr>
        <w:t>s</w:t>
      </w:r>
      <w:r w:rsidRPr="006219FE">
        <w:rPr>
          <w:iCs/>
        </w:rPr>
        <w:t xml:space="preserve"> goals</w:t>
      </w:r>
      <w:r>
        <w:rPr>
          <w:iCs/>
        </w:rPr>
        <w:t xml:space="preserve">, </w:t>
      </w:r>
      <w:proofErr w:type="gramStart"/>
      <w:r>
        <w:rPr>
          <w:iCs/>
        </w:rPr>
        <w:t>objectives</w:t>
      </w:r>
      <w:proofErr w:type="gramEnd"/>
      <w:r>
        <w:rPr>
          <w:iCs/>
        </w:rPr>
        <w:t xml:space="preserve"> and strategies to achieve them. </w:t>
      </w:r>
    </w:p>
    <w:p w14:paraId="4DA72667" w14:textId="0BC03C71" w:rsidR="00E909AC" w:rsidRPr="002932BD" w:rsidRDefault="002932BD" w:rsidP="002932BD">
      <w:pPr>
        <w:pStyle w:val="Heading9"/>
        <w:pBdr>
          <w:bottom w:val="dashSmallGap" w:sz="4" w:space="1" w:color="0085CA"/>
        </w:pBdr>
        <w:spacing w:before="480"/>
        <w:ind w:left="360" w:hanging="360"/>
        <w:rPr>
          <w:rFonts w:asciiTheme="minorHAnsi" w:hAnsiTheme="minorHAnsi" w:cstheme="minorHAnsi"/>
          <w:i w:val="0"/>
          <w:color w:val="003B5C"/>
          <w:sz w:val="28"/>
          <w:szCs w:val="28"/>
        </w:rPr>
      </w:pPr>
      <w:r w:rsidRPr="002932BD">
        <w:rPr>
          <w:rFonts w:asciiTheme="minorHAnsi" w:hAnsiTheme="minorHAnsi" w:cstheme="minorHAnsi"/>
          <w:i w:val="0"/>
          <w:color w:val="003B5C"/>
          <w:sz w:val="28"/>
          <w:szCs w:val="28"/>
        </w:rPr>
        <w:t xml:space="preserve">A </w:t>
      </w:r>
      <w:r w:rsidR="009B7736">
        <w:rPr>
          <w:rFonts w:asciiTheme="minorHAnsi" w:hAnsiTheme="minorHAnsi" w:cstheme="minorHAnsi"/>
          <w:i w:val="0"/>
          <w:color w:val="003B5C"/>
          <w:sz w:val="28"/>
          <w:szCs w:val="28"/>
        </w:rPr>
        <w:t xml:space="preserve">message from </w:t>
      </w:r>
      <w:r w:rsidR="002C6A6F">
        <w:rPr>
          <w:rFonts w:asciiTheme="minorHAnsi" w:hAnsiTheme="minorHAnsi" w:cstheme="minorHAnsi"/>
          <w:i w:val="0"/>
          <w:color w:val="003B5C"/>
          <w:sz w:val="28"/>
          <w:szCs w:val="28"/>
        </w:rPr>
        <w:t>Irlanda Gonzalez-Price</w:t>
      </w:r>
      <w:r w:rsidR="00B33FC3">
        <w:rPr>
          <w:rFonts w:asciiTheme="minorHAnsi" w:hAnsiTheme="minorHAnsi" w:cstheme="minorHAnsi"/>
          <w:i w:val="0"/>
          <w:color w:val="003B5C"/>
          <w:sz w:val="28"/>
          <w:szCs w:val="28"/>
        </w:rPr>
        <w:t xml:space="preserve">, Associate Vice-President, </w:t>
      </w:r>
      <w:r w:rsidR="002C6A6F">
        <w:rPr>
          <w:rFonts w:asciiTheme="minorHAnsi" w:hAnsiTheme="minorHAnsi" w:cstheme="minorHAnsi"/>
          <w:i w:val="0"/>
          <w:color w:val="003B5C"/>
          <w:sz w:val="28"/>
          <w:szCs w:val="28"/>
        </w:rPr>
        <w:t>Student Affairs</w:t>
      </w:r>
    </w:p>
    <w:p w14:paraId="51DA69D5" w14:textId="77777777" w:rsidR="00580CC1" w:rsidRDefault="00580CC1" w:rsidP="00520E28">
      <w:pPr>
        <w:rPr>
          <w:iCs/>
        </w:rPr>
      </w:pPr>
    </w:p>
    <w:p w14:paraId="29418143" w14:textId="7A8DE97A" w:rsidR="002C6A6F" w:rsidRPr="002C6A6F" w:rsidRDefault="002C6A6F" w:rsidP="002C6A6F">
      <w:pPr>
        <w:rPr>
          <w:iCs/>
        </w:rPr>
      </w:pPr>
      <w:r w:rsidRPr="002C6A6F">
        <w:rPr>
          <w:iCs/>
        </w:rPr>
        <w:t xml:space="preserve">This document outlines the draft goals, objectives, and strategies for the Student Affairs Foundation Plan 2022-2027; Enter with Curiosity, Leave with Confidence. </w:t>
      </w:r>
    </w:p>
    <w:p w14:paraId="4068C414" w14:textId="3ABFF973" w:rsidR="002C6A6F" w:rsidRPr="002C6A6F" w:rsidRDefault="002C6A6F" w:rsidP="002C6A6F">
      <w:pPr>
        <w:rPr>
          <w:iCs/>
        </w:rPr>
      </w:pPr>
      <w:r w:rsidRPr="002C6A6F">
        <w:rPr>
          <w:iCs/>
        </w:rPr>
        <w:t xml:space="preserve">The Division of Student Affairs is committed to providing inclusive and responsive student supports that facilitate and enhance student learning and student success. This commitment is outlined in the Student Affairs Foundation Plan with five overarching goals, and clear strategies and objectives that will drive Student Affairs’ priorities over the next five years. We aim to continuously measure and reflect on our progress to improve on and enhance the services that we already offer. </w:t>
      </w:r>
    </w:p>
    <w:p w14:paraId="721E098C" w14:textId="0FAE3657" w:rsidR="002C6A6F" w:rsidRPr="002C6A6F" w:rsidRDefault="002C6A6F" w:rsidP="002C6A6F">
      <w:pPr>
        <w:rPr>
          <w:iCs/>
        </w:rPr>
      </w:pPr>
      <w:r w:rsidRPr="002C6A6F">
        <w:rPr>
          <w:iCs/>
        </w:rPr>
        <w:t xml:space="preserve">You will notice that in the objectives and strategies outlined below, we intentionally use language that speaks directly to students and their families. We believe that by choosing plain language, students will be drawn to the plan and see themselves reflected in it.  To further enhance understanding of the language, an Appendix defining key terminology is found at the end of the document. </w:t>
      </w:r>
    </w:p>
    <w:p w14:paraId="588F7741" w14:textId="3B4E9182" w:rsidR="00750B5D" w:rsidRDefault="002C6A6F" w:rsidP="002C6A6F">
      <w:r w:rsidRPr="002C6A6F">
        <w:rPr>
          <w:iCs/>
        </w:rPr>
        <w:t xml:space="preserve">An Appreciative Inquiry approach was taken to develop the draft goals, objectives, and strategies. The use of Appreciative Inquiry allowed students, community members, and employees to share their experiences and narrative with us. Throughout this plan, we aim to honour these stories, and we hope the consultation process gives students, employees, and the community the space to share and be heard. In addition to consulting with the VIU Community, we used several recent student surveys to inform our plan. These surveys include: the VIU Student Success Survey, the Canadian Graduate and Professional Student Survey and the BC Post-Secondary Student Survey on Sexual Violence (a survey conducted by the Province of B.C. to better understand how post-secondary students see and perceive the ways sexual violence is handled at their school, and about their insights into accessing information and resources). The information from these surveys was incredibly valuable in shaping the draft strategies of the Foundation Plan.  </w:t>
      </w:r>
    </w:p>
    <w:p w14:paraId="4791FC54" w14:textId="77777777" w:rsidR="00223F43" w:rsidRDefault="00223F43">
      <w:pPr>
        <w:spacing w:after="0" w:line="240" w:lineRule="auto"/>
      </w:pPr>
      <w:r>
        <w:t>Sincerely,</w:t>
      </w:r>
    </w:p>
    <w:p w14:paraId="361906F0" w14:textId="77777777" w:rsidR="00223F43" w:rsidRDefault="00223F43">
      <w:pPr>
        <w:spacing w:after="0" w:line="240" w:lineRule="auto"/>
      </w:pPr>
    </w:p>
    <w:p w14:paraId="28B837A5" w14:textId="77777777" w:rsidR="00223F43" w:rsidRDefault="00223F43">
      <w:pPr>
        <w:spacing w:after="0" w:line="240" w:lineRule="auto"/>
      </w:pPr>
    </w:p>
    <w:p w14:paraId="0E1ADDBF" w14:textId="76207342" w:rsidR="00223F43" w:rsidRDefault="00223F43">
      <w:pPr>
        <w:spacing w:after="0" w:line="240" w:lineRule="auto"/>
      </w:pPr>
      <w:r>
        <w:t xml:space="preserve">(signature) </w:t>
      </w:r>
    </w:p>
    <w:p w14:paraId="65B1898F" w14:textId="66F72B5B" w:rsidR="00223F43" w:rsidRDefault="00223F43">
      <w:pPr>
        <w:spacing w:after="0" w:line="240" w:lineRule="auto"/>
      </w:pPr>
    </w:p>
    <w:p w14:paraId="33473E4A" w14:textId="77777777" w:rsidR="00223F43" w:rsidRDefault="00223F43">
      <w:pPr>
        <w:spacing w:after="0" w:line="240" w:lineRule="auto"/>
      </w:pPr>
    </w:p>
    <w:p w14:paraId="01DDAF2E" w14:textId="3E3B9048" w:rsidR="002C6A6F" w:rsidRPr="00223F43" w:rsidRDefault="002C6A6F">
      <w:pPr>
        <w:spacing w:after="0" w:line="240" w:lineRule="auto"/>
        <w:rPr>
          <w:b/>
          <w:bCs/>
        </w:rPr>
      </w:pPr>
      <w:r w:rsidRPr="00223F43">
        <w:rPr>
          <w:b/>
          <w:bCs/>
        </w:rPr>
        <w:t>Irlanda Gonzalez-Price</w:t>
      </w:r>
    </w:p>
    <w:p w14:paraId="1D3EFCFA" w14:textId="59855E5E" w:rsidR="00B33FC3" w:rsidRDefault="002C6A6F">
      <w:pPr>
        <w:spacing w:after="0" w:line="240" w:lineRule="auto"/>
      </w:pPr>
      <w:r>
        <w:t>Associate Vice-President, Student Affairs</w:t>
      </w:r>
      <w:r w:rsidR="00B33FC3">
        <w:br w:type="page"/>
      </w:r>
    </w:p>
    <w:p w14:paraId="31C7FBA4" w14:textId="77777777" w:rsidR="00DD1B06" w:rsidRDefault="00DD1B06">
      <w:pPr>
        <w:spacing w:after="0" w:line="240" w:lineRule="auto"/>
      </w:pPr>
    </w:p>
    <w:sdt>
      <w:sdtPr>
        <w:rPr>
          <w:rFonts w:eastAsiaTheme="minorHAnsi" w:cstheme="minorBidi"/>
          <w:bCs w:val="0"/>
          <w:caps w:val="0"/>
          <w:color w:val="auto"/>
          <w:sz w:val="22"/>
          <w:szCs w:val="22"/>
          <w:lang w:eastAsia="en-US" w:bidi="ar-SA"/>
        </w:rPr>
        <w:id w:val="-1880617979"/>
        <w:docPartObj>
          <w:docPartGallery w:val="Table of Contents"/>
          <w:docPartUnique/>
        </w:docPartObj>
      </w:sdtPr>
      <w:sdtEndPr>
        <w:rPr>
          <w:b/>
          <w:noProof/>
        </w:rPr>
      </w:sdtEndPr>
      <w:sdtContent>
        <w:p w14:paraId="71B8090C" w14:textId="2107EBF9" w:rsidR="005371DC" w:rsidRDefault="005371DC">
          <w:pPr>
            <w:pStyle w:val="TOCHeading"/>
          </w:pPr>
          <w:r>
            <w:t>Contents</w:t>
          </w:r>
        </w:p>
        <w:p w14:paraId="09BE4DFE" w14:textId="506C4EAA" w:rsidR="00F825C9" w:rsidRDefault="005371DC">
          <w:pPr>
            <w:pStyle w:val="TOC1"/>
            <w:rPr>
              <w:rFonts w:eastAsiaTheme="minorEastAsia"/>
            </w:rPr>
          </w:pPr>
          <w:r>
            <w:fldChar w:fldCharType="begin"/>
          </w:r>
          <w:r>
            <w:instrText xml:space="preserve"> TOC \o "1-3" \h \z \u </w:instrText>
          </w:r>
          <w:r>
            <w:fldChar w:fldCharType="separate"/>
          </w:r>
          <w:hyperlink w:anchor="_Toc115187037" w:history="1">
            <w:r w:rsidR="00F825C9" w:rsidRPr="008D0ED9">
              <w:rPr>
                <w:rStyle w:val="Hyperlink"/>
                <w:lang w:bidi="en-US"/>
              </w:rPr>
              <w:t>1.</w:t>
            </w:r>
            <w:r w:rsidR="00F825C9">
              <w:rPr>
                <w:rFonts w:eastAsiaTheme="minorEastAsia"/>
              </w:rPr>
              <w:tab/>
            </w:r>
            <w:r w:rsidR="00F825C9" w:rsidRPr="008D0ED9">
              <w:rPr>
                <w:rStyle w:val="Hyperlink"/>
                <w:lang w:bidi="en-US"/>
              </w:rPr>
              <w:t>STUDENT AFFAIRS: WHO WE ARE</w:t>
            </w:r>
            <w:r w:rsidR="00F825C9">
              <w:rPr>
                <w:webHidden/>
              </w:rPr>
              <w:tab/>
            </w:r>
            <w:r w:rsidR="00F825C9">
              <w:rPr>
                <w:webHidden/>
              </w:rPr>
              <w:fldChar w:fldCharType="begin"/>
            </w:r>
            <w:r w:rsidR="00F825C9">
              <w:rPr>
                <w:webHidden/>
              </w:rPr>
              <w:instrText xml:space="preserve"> PAGEREF _Toc115187037 \h </w:instrText>
            </w:r>
            <w:r w:rsidR="00F825C9">
              <w:rPr>
                <w:webHidden/>
              </w:rPr>
            </w:r>
            <w:r w:rsidR="00F825C9">
              <w:rPr>
                <w:webHidden/>
              </w:rPr>
              <w:fldChar w:fldCharType="separate"/>
            </w:r>
            <w:r w:rsidR="00F825C9">
              <w:rPr>
                <w:webHidden/>
              </w:rPr>
              <w:t>1</w:t>
            </w:r>
            <w:r w:rsidR="00F825C9">
              <w:rPr>
                <w:webHidden/>
              </w:rPr>
              <w:fldChar w:fldCharType="end"/>
            </w:r>
          </w:hyperlink>
        </w:p>
        <w:p w14:paraId="64C2CCA2" w14:textId="158F0017" w:rsidR="00F825C9" w:rsidRDefault="00512D1A">
          <w:pPr>
            <w:pStyle w:val="TOC1"/>
            <w:rPr>
              <w:rFonts w:eastAsiaTheme="minorEastAsia"/>
            </w:rPr>
          </w:pPr>
          <w:hyperlink w:anchor="_Toc115187038" w:history="1">
            <w:r w:rsidR="00F825C9" w:rsidRPr="008D0ED9">
              <w:rPr>
                <w:rStyle w:val="Hyperlink"/>
                <w:lang w:bidi="en-US"/>
              </w:rPr>
              <w:t>2.</w:t>
            </w:r>
            <w:r w:rsidR="00F825C9">
              <w:rPr>
                <w:rFonts w:eastAsiaTheme="minorEastAsia"/>
              </w:rPr>
              <w:tab/>
            </w:r>
            <w:r w:rsidR="00F825C9" w:rsidRPr="008D0ED9">
              <w:rPr>
                <w:rStyle w:val="Hyperlink"/>
                <w:lang w:bidi="en-US"/>
              </w:rPr>
              <w:t>CONSULTATION, ENGAGEMENT, and DEVELOPMENT PROCESS</w:t>
            </w:r>
            <w:r w:rsidR="00F825C9">
              <w:rPr>
                <w:webHidden/>
              </w:rPr>
              <w:tab/>
            </w:r>
            <w:r w:rsidR="00F825C9">
              <w:rPr>
                <w:webHidden/>
              </w:rPr>
              <w:fldChar w:fldCharType="begin"/>
            </w:r>
            <w:r w:rsidR="00F825C9">
              <w:rPr>
                <w:webHidden/>
              </w:rPr>
              <w:instrText xml:space="preserve"> PAGEREF _Toc115187038 \h </w:instrText>
            </w:r>
            <w:r w:rsidR="00F825C9">
              <w:rPr>
                <w:webHidden/>
              </w:rPr>
            </w:r>
            <w:r w:rsidR="00F825C9">
              <w:rPr>
                <w:webHidden/>
              </w:rPr>
              <w:fldChar w:fldCharType="separate"/>
            </w:r>
            <w:r w:rsidR="00F825C9">
              <w:rPr>
                <w:webHidden/>
              </w:rPr>
              <w:t>2</w:t>
            </w:r>
            <w:r w:rsidR="00F825C9">
              <w:rPr>
                <w:webHidden/>
              </w:rPr>
              <w:fldChar w:fldCharType="end"/>
            </w:r>
          </w:hyperlink>
        </w:p>
        <w:p w14:paraId="20314802" w14:textId="55508770" w:rsidR="00F825C9" w:rsidRDefault="00512D1A">
          <w:pPr>
            <w:pStyle w:val="TOC1"/>
            <w:rPr>
              <w:rFonts w:eastAsiaTheme="minorEastAsia"/>
            </w:rPr>
          </w:pPr>
          <w:hyperlink w:anchor="_Toc115187039" w:history="1">
            <w:r w:rsidR="00F825C9" w:rsidRPr="008D0ED9">
              <w:rPr>
                <w:rStyle w:val="Hyperlink"/>
                <w:lang w:bidi="en-US"/>
              </w:rPr>
              <w:t>3.</w:t>
            </w:r>
            <w:r w:rsidR="00F825C9">
              <w:rPr>
                <w:rFonts w:eastAsiaTheme="minorEastAsia"/>
              </w:rPr>
              <w:tab/>
            </w:r>
            <w:r w:rsidR="00F825C9" w:rsidRPr="008D0ED9">
              <w:rPr>
                <w:rStyle w:val="Hyperlink"/>
                <w:lang w:bidi="en-US"/>
              </w:rPr>
              <w:t>CONNECTION TO VIU’S STRATEGIC PLAN</w:t>
            </w:r>
            <w:r w:rsidR="00F825C9">
              <w:rPr>
                <w:webHidden/>
              </w:rPr>
              <w:tab/>
            </w:r>
            <w:r w:rsidR="00F825C9">
              <w:rPr>
                <w:webHidden/>
              </w:rPr>
              <w:fldChar w:fldCharType="begin"/>
            </w:r>
            <w:r w:rsidR="00F825C9">
              <w:rPr>
                <w:webHidden/>
              </w:rPr>
              <w:instrText xml:space="preserve"> PAGEREF _Toc115187039 \h </w:instrText>
            </w:r>
            <w:r w:rsidR="00F825C9">
              <w:rPr>
                <w:webHidden/>
              </w:rPr>
            </w:r>
            <w:r w:rsidR="00F825C9">
              <w:rPr>
                <w:webHidden/>
              </w:rPr>
              <w:fldChar w:fldCharType="separate"/>
            </w:r>
            <w:r w:rsidR="00F825C9">
              <w:rPr>
                <w:webHidden/>
              </w:rPr>
              <w:t>4</w:t>
            </w:r>
            <w:r w:rsidR="00F825C9">
              <w:rPr>
                <w:webHidden/>
              </w:rPr>
              <w:fldChar w:fldCharType="end"/>
            </w:r>
          </w:hyperlink>
        </w:p>
        <w:p w14:paraId="1DA43072" w14:textId="0913A8A4" w:rsidR="00F825C9" w:rsidRDefault="00512D1A">
          <w:pPr>
            <w:pStyle w:val="TOC1"/>
            <w:rPr>
              <w:rFonts w:eastAsiaTheme="minorEastAsia"/>
            </w:rPr>
          </w:pPr>
          <w:hyperlink w:anchor="_Toc115187040" w:history="1">
            <w:r w:rsidR="00F825C9" w:rsidRPr="008D0ED9">
              <w:rPr>
                <w:rStyle w:val="Hyperlink"/>
                <w:lang w:bidi="en-US"/>
              </w:rPr>
              <w:t>4.</w:t>
            </w:r>
            <w:r w:rsidR="00F825C9">
              <w:rPr>
                <w:rFonts w:eastAsiaTheme="minorEastAsia"/>
              </w:rPr>
              <w:tab/>
            </w:r>
            <w:r w:rsidR="00F825C9" w:rsidRPr="008D0ED9">
              <w:rPr>
                <w:rStyle w:val="Hyperlink"/>
                <w:lang w:bidi="en-US"/>
              </w:rPr>
              <w:t>GOALS, OBJECTIVES, STRATEGIES</w:t>
            </w:r>
            <w:r w:rsidR="00F825C9">
              <w:rPr>
                <w:webHidden/>
              </w:rPr>
              <w:tab/>
            </w:r>
            <w:r w:rsidR="00F825C9">
              <w:rPr>
                <w:webHidden/>
              </w:rPr>
              <w:fldChar w:fldCharType="begin"/>
            </w:r>
            <w:r w:rsidR="00F825C9">
              <w:rPr>
                <w:webHidden/>
              </w:rPr>
              <w:instrText xml:space="preserve"> PAGEREF _Toc115187040 \h </w:instrText>
            </w:r>
            <w:r w:rsidR="00F825C9">
              <w:rPr>
                <w:webHidden/>
              </w:rPr>
            </w:r>
            <w:r w:rsidR="00F825C9">
              <w:rPr>
                <w:webHidden/>
              </w:rPr>
              <w:fldChar w:fldCharType="separate"/>
            </w:r>
            <w:r w:rsidR="00F825C9">
              <w:rPr>
                <w:webHidden/>
              </w:rPr>
              <w:t>5</w:t>
            </w:r>
            <w:r w:rsidR="00F825C9">
              <w:rPr>
                <w:webHidden/>
              </w:rPr>
              <w:fldChar w:fldCharType="end"/>
            </w:r>
          </w:hyperlink>
        </w:p>
        <w:p w14:paraId="3EE35656" w14:textId="6CD99B51" w:rsidR="00F825C9" w:rsidRDefault="00512D1A">
          <w:pPr>
            <w:pStyle w:val="TOC2"/>
            <w:tabs>
              <w:tab w:val="right" w:leader="dot" w:pos="9984"/>
            </w:tabs>
            <w:rPr>
              <w:rFonts w:eastAsiaTheme="minorEastAsia"/>
              <w:noProof/>
            </w:rPr>
          </w:pPr>
          <w:hyperlink w:anchor="_Toc115187041" w:history="1">
            <w:r w:rsidR="00F825C9" w:rsidRPr="008D0ED9">
              <w:rPr>
                <w:rStyle w:val="Hyperlink"/>
                <w:noProof/>
                <w:highlight w:val="lightGray"/>
                <w:lang w:bidi="en-US"/>
              </w:rPr>
              <w:t>Goal 1: Enhance Student Well-being</w:t>
            </w:r>
            <w:r w:rsidR="00F825C9">
              <w:rPr>
                <w:noProof/>
                <w:webHidden/>
              </w:rPr>
              <w:tab/>
            </w:r>
            <w:r w:rsidR="00F825C9">
              <w:rPr>
                <w:noProof/>
                <w:webHidden/>
              </w:rPr>
              <w:fldChar w:fldCharType="begin"/>
            </w:r>
            <w:r w:rsidR="00F825C9">
              <w:rPr>
                <w:noProof/>
                <w:webHidden/>
              </w:rPr>
              <w:instrText xml:space="preserve"> PAGEREF _Toc115187041 \h </w:instrText>
            </w:r>
            <w:r w:rsidR="00F825C9">
              <w:rPr>
                <w:noProof/>
                <w:webHidden/>
              </w:rPr>
            </w:r>
            <w:r w:rsidR="00F825C9">
              <w:rPr>
                <w:noProof/>
                <w:webHidden/>
              </w:rPr>
              <w:fldChar w:fldCharType="separate"/>
            </w:r>
            <w:r w:rsidR="00F825C9">
              <w:rPr>
                <w:noProof/>
                <w:webHidden/>
              </w:rPr>
              <w:t>5</w:t>
            </w:r>
            <w:r w:rsidR="00F825C9">
              <w:rPr>
                <w:noProof/>
                <w:webHidden/>
              </w:rPr>
              <w:fldChar w:fldCharType="end"/>
            </w:r>
          </w:hyperlink>
        </w:p>
        <w:p w14:paraId="327401AD" w14:textId="26FA6C02" w:rsidR="00F825C9" w:rsidRDefault="00512D1A">
          <w:pPr>
            <w:pStyle w:val="TOC2"/>
            <w:tabs>
              <w:tab w:val="right" w:leader="dot" w:pos="9984"/>
            </w:tabs>
            <w:rPr>
              <w:rFonts w:eastAsiaTheme="minorEastAsia"/>
              <w:noProof/>
            </w:rPr>
          </w:pPr>
          <w:hyperlink w:anchor="_Toc115187042" w:history="1">
            <w:r w:rsidR="00F825C9" w:rsidRPr="008D0ED9">
              <w:rPr>
                <w:rStyle w:val="Hyperlink"/>
                <w:noProof/>
                <w:highlight w:val="lightGray"/>
                <w:lang w:bidi="en-US"/>
              </w:rPr>
              <w:t>Goal 2: Increase Student Access</w:t>
            </w:r>
            <w:r w:rsidR="00F825C9">
              <w:rPr>
                <w:noProof/>
                <w:webHidden/>
              </w:rPr>
              <w:tab/>
            </w:r>
            <w:r w:rsidR="00F825C9">
              <w:rPr>
                <w:noProof/>
                <w:webHidden/>
              </w:rPr>
              <w:fldChar w:fldCharType="begin"/>
            </w:r>
            <w:r w:rsidR="00F825C9">
              <w:rPr>
                <w:noProof/>
                <w:webHidden/>
              </w:rPr>
              <w:instrText xml:space="preserve"> PAGEREF _Toc115187042 \h </w:instrText>
            </w:r>
            <w:r w:rsidR="00F825C9">
              <w:rPr>
                <w:noProof/>
                <w:webHidden/>
              </w:rPr>
            </w:r>
            <w:r w:rsidR="00F825C9">
              <w:rPr>
                <w:noProof/>
                <w:webHidden/>
              </w:rPr>
              <w:fldChar w:fldCharType="separate"/>
            </w:r>
            <w:r w:rsidR="00F825C9">
              <w:rPr>
                <w:noProof/>
                <w:webHidden/>
              </w:rPr>
              <w:t>9</w:t>
            </w:r>
            <w:r w:rsidR="00F825C9">
              <w:rPr>
                <w:noProof/>
                <w:webHidden/>
              </w:rPr>
              <w:fldChar w:fldCharType="end"/>
            </w:r>
          </w:hyperlink>
        </w:p>
        <w:p w14:paraId="27711AEC" w14:textId="7D2AE1AF" w:rsidR="00F825C9" w:rsidRDefault="00512D1A">
          <w:pPr>
            <w:pStyle w:val="TOC2"/>
            <w:tabs>
              <w:tab w:val="right" w:leader="dot" w:pos="9984"/>
            </w:tabs>
            <w:rPr>
              <w:rFonts w:eastAsiaTheme="minorEastAsia"/>
              <w:noProof/>
            </w:rPr>
          </w:pPr>
          <w:hyperlink w:anchor="_Toc115187043" w:history="1">
            <w:r w:rsidR="00F825C9" w:rsidRPr="008D0ED9">
              <w:rPr>
                <w:rStyle w:val="Hyperlink"/>
                <w:noProof/>
                <w:highlight w:val="lightGray"/>
                <w:lang w:bidi="en-US"/>
              </w:rPr>
              <w:t>Goal 3:  Amplify VIU’s Work-Integrated Learning and Career Exploration</w:t>
            </w:r>
            <w:r w:rsidR="00F825C9">
              <w:rPr>
                <w:noProof/>
                <w:webHidden/>
              </w:rPr>
              <w:tab/>
            </w:r>
            <w:r w:rsidR="00F825C9">
              <w:rPr>
                <w:noProof/>
                <w:webHidden/>
              </w:rPr>
              <w:fldChar w:fldCharType="begin"/>
            </w:r>
            <w:r w:rsidR="00F825C9">
              <w:rPr>
                <w:noProof/>
                <w:webHidden/>
              </w:rPr>
              <w:instrText xml:space="preserve"> PAGEREF _Toc115187043 \h </w:instrText>
            </w:r>
            <w:r w:rsidR="00F825C9">
              <w:rPr>
                <w:noProof/>
                <w:webHidden/>
              </w:rPr>
            </w:r>
            <w:r w:rsidR="00F825C9">
              <w:rPr>
                <w:noProof/>
                <w:webHidden/>
              </w:rPr>
              <w:fldChar w:fldCharType="separate"/>
            </w:r>
            <w:r w:rsidR="00F825C9">
              <w:rPr>
                <w:noProof/>
                <w:webHidden/>
              </w:rPr>
              <w:t>13</w:t>
            </w:r>
            <w:r w:rsidR="00F825C9">
              <w:rPr>
                <w:noProof/>
                <w:webHidden/>
              </w:rPr>
              <w:fldChar w:fldCharType="end"/>
            </w:r>
          </w:hyperlink>
        </w:p>
        <w:p w14:paraId="392297BE" w14:textId="3F2BAD71" w:rsidR="00F825C9" w:rsidRDefault="00512D1A">
          <w:pPr>
            <w:pStyle w:val="TOC2"/>
            <w:tabs>
              <w:tab w:val="right" w:leader="dot" w:pos="9984"/>
            </w:tabs>
            <w:rPr>
              <w:rFonts w:eastAsiaTheme="minorEastAsia"/>
              <w:noProof/>
            </w:rPr>
          </w:pPr>
          <w:hyperlink w:anchor="_Toc115187044" w:history="1">
            <w:r w:rsidR="00F825C9" w:rsidRPr="008D0ED9">
              <w:rPr>
                <w:rStyle w:val="Hyperlink"/>
                <w:noProof/>
                <w:highlight w:val="lightGray"/>
                <w:lang w:bidi="en-US"/>
              </w:rPr>
              <w:t>Goal 4: Honour Indigenous Ways of Knowing and Being</w:t>
            </w:r>
            <w:r w:rsidR="00F825C9">
              <w:rPr>
                <w:noProof/>
                <w:webHidden/>
              </w:rPr>
              <w:tab/>
            </w:r>
            <w:r w:rsidR="00F825C9">
              <w:rPr>
                <w:noProof/>
                <w:webHidden/>
              </w:rPr>
              <w:fldChar w:fldCharType="begin"/>
            </w:r>
            <w:r w:rsidR="00F825C9">
              <w:rPr>
                <w:noProof/>
                <w:webHidden/>
              </w:rPr>
              <w:instrText xml:space="preserve"> PAGEREF _Toc115187044 \h </w:instrText>
            </w:r>
            <w:r w:rsidR="00F825C9">
              <w:rPr>
                <w:noProof/>
                <w:webHidden/>
              </w:rPr>
            </w:r>
            <w:r w:rsidR="00F825C9">
              <w:rPr>
                <w:noProof/>
                <w:webHidden/>
              </w:rPr>
              <w:fldChar w:fldCharType="separate"/>
            </w:r>
            <w:r w:rsidR="00F825C9">
              <w:rPr>
                <w:noProof/>
                <w:webHidden/>
              </w:rPr>
              <w:t>17</w:t>
            </w:r>
            <w:r w:rsidR="00F825C9">
              <w:rPr>
                <w:noProof/>
                <w:webHidden/>
              </w:rPr>
              <w:fldChar w:fldCharType="end"/>
            </w:r>
          </w:hyperlink>
        </w:p>
        <w:p w14:paraId="7F241CDA" w14:textId="457F5D7C" w:rsidR="00F825C9" w:rsidRDefault="00512D1A">
          <w:pPr>
            <w:pStyle w:val="TOC2"/>
            <w:tabs>
              <w:tab w:val="right" w:leader="dot" w:pos="9984"/>
            </w:tabs>
            <w:rPr>
              <w:rFonts w:eastAsiaTheme="minorEastAsia"/>
              <w:noProof/>
            </w:rPr>
          </w:pPr>
          <w:hyperlink w:anchor="_Toc115187045" w:history="1">
            <w:r w:rsidR="00F825C9" w:rsidRPr="008D0ED9">
              <w:rPr>
                <w:rStyle w:val="Hyperlink"/>
                <w:noProof/>
                <w:highlight w:val="lightGray"/>
                <w:lang w:bidi="en-US"/>
              </w:rPr>
              <w:t>Goal 5: Deepen our Commitment to Equity, Diversity and Inclusion</w:t>
            </w:r>
            <w:r w:rsidR="00F825C9">
              <w:rPr>
                <w:noProof/>
                <w:webHidden/>
              </w:rPr>
              <w:tab/>
            </w:r>
            <w:r w:rsidR="00F825C9">
              <w:rPr>
                <w:noProof/>
                <w:webHidden/>
              </w:rPr>
              <w:fldChar w:fldCharType="begin"/>
            </w:r>
            <w:r w:rsidR="00F825C9">
              <w:rPr>
                <w:noProof/>
                <w:webHidden/>
              </w:rPr>
              <w:instrText xml:space="preserve"> PAGEREF _Toc115187045 \h </w:instrText>
            </w:r>
            <w:r w:rsidR="00F825C9">
              <w:rPr>
                <w:noProof/>
                <w:webHidden/>
              </w:rPr>
            </w:r>
            <w:r w:rsidR="00F825C9">
              <w:rPr>
                <w:noProof/>
                <w:webHidden/>
              </w:rPr>
              <w:fldChar w:fldCharType="separate"/>
            </w:r>
            <w:r w:rsidR="00F825C9">
              <w:rPr>
                <w:noProof/>
                <w:webHidden/>
              </w:rPr>
              <w:t>19</w:t>
            </w:r>
            <w:r w:rsidR="00F825C9">
              <w:rPr>
                <w:noProof/>
                <w:webHidden/>
              </w:rPr>
              <w:fldChar w:fldCharType="end"/>
            </w:r>
          </w:hyperlink>
        </w:p>
        <w:p w14:paraId="2773C651" w14:textId="51A4ACB9" w:rsidR="00F825C9" w:rsidRDefault="00512D1A">
          <w:pPr>
            <w:pStyle w:val="TOC1"/>
            <w:rPr>
              <w:rFonts w:eastAsiaTheme="minorEastAsia"/>
            </w:rPr>
          </w:pPr>
          <w:hyperlink w:anchor="_Toc115187046" w:history="1">
            <w:r w:rsidR="00F825C9" w:rsidRPr="008D0ED9">
              <w:rPr>
                <w:rStyle w:val="Hyperlink"/>
                <w:lang w:bidi="en-US"/>
              </w:rPr>
              <w:t>5.</w:t>
            </w:r>
            <w:r w:rsidR="00F825C9">
              <w:rPr>
                <w:rFonts w:eastAsiaTheme="minorEastAsia"/>
              </w:rPr>
              <w:tab/>
            </w:r>
            <w:r w:rsidR="00F825C9" w:rsidRPr="008D0ED9">
              <w:rPr>
                <w:rStyle w:val="Hyperlink"/>
                <w:lang w:bidi="en-US"/>
              </w:rPr>
              <w:t>Measuring Success and Reporting Back</w:t>
            </w:r>
            <w:r w:rsidR="00F825C9">
              <w:rPr>
                <w:webHidden/>
              </w:rPr>
              <w:tab/>
            </w:r>
            <w:r w:rsidR="00F825C9">
              <w:rPr>
                <w:webHidden/>
              </w:rPr>
              <w:fldChar w:fldCharType="begin"/>
            </w:r>
            <w:r w:rsidR="00F825C9">
              <w:rPr>
                <w:webHidden/>
              </w:rPr>
              <w:instrText xml:space="preserve"> PAGEREF _Toc115187046 \h </w:instrText>
            </w:r>
            <w:r w:rsidR="00F825C9">
              <w:rPr>
                <w:webHidden/>
              </w:rPr>
            </w:r>
            <w:r w:rsidR="00F825C9">
              <w:rPr>
                <w:webHidden/>
              </w:rPr>
              <w:fldChar w:fldCharType="separate"/>
            </w:r>
            <w:r w:rsidR="00F825C9">
              <w:rPr>
                <w:webHidden/>
              </w:rPr>
              <w:t>21</w:t>
            </w:r>
            <w:r w:rsidR="00F825C9">
              <w:rPr>
                <w:webHidden/>
              </w:rPr>
              <w:fldChar w:fldCharType="end"/>
            </w:r>
          </w:hyperlink>
        </w:p>
        <w:p w14:paraId="1F8BD34A" w14:textId="4EACF2D6" w:rsidR="00F825C9" w:rsidRDefault="00512D1A">
          <w:pPr>
            <w:pStyle w:val="TOC1"/>
            <w:rPr>
              <w:rFonts w:eastAsiaTheme="minorEastAsia"/>
            </w:rPr>
          </w:pPr>
          <w:hyperlink w:anchor="_Toc115187047" w:history="1">
            <w:r w:rsidR="00F825C9" w:rsidRPr="008D0ED9">
              <w:rPr>
                <w:rStyle w:val="Hyperlink"/>
                <w:lang w:bidi="en-US"/>
              </w:rPr>
              <w:t>6.</w:t>
            </w:r>
            <w:r w:rsidR="00F825C9">
              <w:rPr>
                <w:rFonts w:eastAsiaTheme="minorEastAsia"/>
              </w:rPr>
              <w:tab/>
            </w:r>
            <w:r w:rsidR="00F825C9" w:rsidRPr="008D0ED9">
              <w:rPr>
                <w:rStyle w:val="Hyperlink"/>
                <w:lang w:bidi="en-US"/>
              </w:rPr>
              <w:t>Acknowledgements</w:t>
            </w:r>
            <w:r w:rsidR="00F825C9">
              <w:rPr>
                <w:webHidden/>
              </w:rPr>
              <w:tab/>
            </w:r>
            <w:r w:rsidR="00F825C9">
              <w:rPr>
                <w:webHidden/>
              </w:rPr>
              <w:fldChar w:fldCharType="begin"/>
            </w:r>
            <w:r w:rsidR="00F825C9">
              <w:rPr>
                <w:webHidden/>
              </w:rPr>
              <w:instrText xml:space="preserve"> PAGEREF _Toc115187047 \h </w:instrText>
            </w:r>
            <w:r w:rsidR="00F825C9">
              <w:rPr>
                <w:webHidden/>
              </w:rPr>
            </w:r>
            <w:r w:rsidR="00F825C9">
              <w:rPr>
                <w:webHidden/>
              </w:rPr>
              <w:fldChar w:fldCharType="separate"/>
            </w:r>
            <w:r w:rsidR="00F825C9">
              <w:rPr>
                <w:webHidden/>
              </w:rPr>
              <w:t>21</w:t>
            </w:r>
            <w:r w:rsidR="00F825C9">
              <w:rPr>
                <w:webHidden/>
              </w:rPr>
              <w:fldChar w:fldCharType="end"/>
            </w:r>
          </w:hyperlink>
        </w:p>
        <w:p w14:paraId="52358AC2" w14:textId="4597CCB7" w:rsidR="00F825C9" w:rsidRDefault="00512D1A">
          <w:pPr>
            <w:pStyle w:val="TOC1"/>
            <w:rPr>
              <w:rFonts w:eastAsiaTheme="minorEastAsia"/>
            </w:rPr>
          </w:pPr>
          <w:hyperlink w:anchor="_Toc115187048" w:history="1">
            <w:r w:rsidR="00F825C9" w:rsidRPr="008D0ED9">
              <w:rPr>
                <w:rStyle w:val="Hyperlink"/>
                <w:lang w:bidi="en-US"/>
              </w:rPr>
              <w:t>Appendix A.</w:t>
            </w:r>
            <w:r w:rsidR="00F825C9">
              <w:rPr>
                <w:webHidden/>
              </w:rPr>
              <w:tab/>
            </w:r>
            <w:r w:rsidR="00F825C9">
              <w:rPr>
                <w:webHidden/>
              </w:rPr>
              <w:fldChar w:fldCharType="begin"/>
            </w:r>
            <w:r w:rsidR="00F825C9">
              <w:rPr>
                <w:webHidden/>
              </w:rPr>
              <w:instrText xml:space="preserve"> PAGEREF _Toc115187048 \h </w:instrText>
            </w:r>
            <w:r w:rsidR="00F825C9">
              <w:rPr>
                <w:webHidden/>
              </w:rPr>
            </w:r>
            <w:r w:rsidR="00F825C9">
              <w:rPr>
                <w:webHidden/>
              </w:rPr>
              <w:fldChar w:fldCharType="separate"/>
            </w:r>
            <w:r w:rsidR="00F825C9">
              <w:rPr>
                <w:webHidden/>
              </w:rPr>
              <w:t>23</w:t>
            </w:r>
            <w:r w:rsidR="00F825C9">
              <w:rPr>
                <w:webHidden/>
              </w:rPr>
              <w:fldChar w:fldCharType="end"/>
            </w:r>
          </w:hyperlink>
        </w:p>
        <w:p w14:paraId="7AD74D24" w14:textId="6B191C40" w:rsidR="00F41AAD" w:rsidRPr="00B73A0E" w:rsidRDefault="005371DC" w:rsidP="00E909AC">
          <w:pPr>
            <w:sectPr w:rsidR="00F41AAD" w:rsidRPr="00B73A0E" w:rsidSect="00EF026E">
              <w:headerReference w:type="even" r:id="rId18"/>
              <w:headerReference w:type="default" r:id="rId19"/>
              <w:footerReference w:type="default" r:id="rId20"/>
              <w:headerReference w:type="first" r:id="rId21"/>
              <w:footerReference w:type="first" r:id="rId22"/>
              <w:pgSz w:w="12240" w:h="15840" w:code="1"/>
              <w:pgMar w:top="864" w:right="806" w:bottom="720" w:left="1440" w:header="677" w:footer="677" w:gutter="0"/>
              <w:pgNumType w:start="1"/>
              <w:cols w:space="720"/>
              <w:docGrid w:linePitch="326"/>
            </w:sectPr>
          </w:pPr>
          <w:r>
            <w:rPr>
              <w:b/>
              <w:bCs/>
              <w:noProof/>
            </w:rPr>
            <w:fldChar w:fldCharType="end"/>
          </w:r>
        </w:p>
      </w:sdtContent>
    </w:sdt>
    <w:p w14:paraId="5E6D4873" w14:textId="77777777" w:rsidR="00B33FC3" w:rsidRDefault="00B33FC3" w:rsidP="00B33FC3"/>
    <w:p w14:paraId="5AF3DC5A" w14:textId="2E864F3F" w:rsidR="00F862D9" w:rsidRDefault="00DA7ACC" w:rsidP="00F862D9">
      <w:pPr>
        <w:pStyle w:val="Heading1"/>
      </w:pPr>
      <w:bookmarkStart w:id="1" w:name="_Toc115187037"/>
      <w:bookmarkStart w:id="2" w:name="_Toc495584324"/>
      <w:r>
        <w:t>STUDENT AFFAIRS: WHO WE ARE</w:t>
      </w:r>
      <w:bookmarkEnd w:id="1"/>
    </w:p>
    <w:p w14:paraId="58594C46" w14:textId="719AF495" w:rsidR="00F862D9" w:rsidRDefault="00F862D9" w:rsidP="00F862D9">
      <w:pPr>
        <w:pStyle w:val="ListParagraph"/>
        <w:ind w:left="0"/>
        <w:jc w:val="center"/>
      </w:pPr>
    </w:p>
    <w:p w14:paraId="256EE9E6" w14:textId="3398A6C2" w:rsidR="00DA7ACC" w:rsidRDefault="00DA7ACC" w:rsidP="00DA7ACC">
      <w:pPr>
        <w:pStyle w:val="paragraph"/>
        <w:spacing w:before="0" w:beforeAutospacing="0" w:after="0" w:afterAutospacing="0"/>
        <w:ind w:left="360"/>
        <w:textAlignment w:val="baseline"/>
        <w:rPr>
          <w:rFonts w:ascii="Segoe UI" w:hAnsi="Segoe UI" w:cs="Segoe UI"/>
          <w:sz w:val="18"/>
          <w:szCs w:val="18"/>
        </w:rPr>
      </w:pPr>
      <w:bookmarkStart w:id="3" w:name="_Toc99708505"/>
      <w:r>
        <w:rPr>
          <w:rStyle w:val="normaltextrun"/>
          <w:rFonts w:ascii="Calibri" w:hAnsi="Calibri" w:cs="Calibri"/>
          <w:sz w:val="22"/>
          <w:szCs w:val="22"/>
        </w:rPr>
        <w:t>In Student Affairs at</w:t>
      </w:r>
      <w:r w:rsidR="00D75A09">
        <w:rPr>
          <w:rStyle w:val="normaltextrun"/>
          <w:rFonts w:ascii="Calibri" w:hAnsi="Calibri" w:cs="Calibri"/>
          <w:sz w:val="22"/>
          <w:szCs w:val="22"/>
        </w:rPr>
        <w:t xml:space="preserve"> </w:t>
      </w:r>
      <w:r w:rsidR="00A30D2B">
        <w:rPr>
          <w:rStyle w:val="normaltextrun"/>
          <w:rFonts w:ascii="Calibri" w:hAnsi="Calibri" w:cs="Calibri"/>
          <w:sz w:val="22"/>
          <w:szCs w:val="22"/>
        </w:rPr>
        <w:t>Vancouver</w:t>
      </w:r>
      <w:r w:rsidR="00D75A09">
        <w:rPr>
          <w:rStyle w:val="normaltextrun"/>
          <w:rFonts w:ascii="Calibri" w:hAnsi="Calibri" w:cs="Calibri"/>
          <w:sz w:val="22"/>
          <w:szCs w:val="22"/>
        </w:rPr>
        <w:t xml:space="preserve"> Island University</w:t>
      </w:r>
      <w:r>
        <w:rPr>
          <w:rStyle w:val="normaltextrun"/>
          <w:rFonts w:ascii="Calibri" w:hAnsi="Calibri" w:cs="Calibri"/>
          <w:sz w:val="22"/>
          <w:szCs w:val="22"/>
        </w:rPr>
        <w:t xml:space="preserve">, we do not see our interaction with </w:t>
      </w:r>
      <w:r w:rsidR="00493DD6">
        <w:rPr>
          <w:rStyle w:val="normaltextrun"/>
          <w:rFonts w:ascii="Calibri" w:hAnsi="Calibri" w:cs="Calibri"/>
          <w:sz w:val="22"/>
          <w:szCs w:val="22"/>
        </w:rPr>
        <w:t xml:space="preserve">you as </w:t>
      </w:r>
      <w:r>
        <w:rPr>
          <w:rStyle w:val="normaltextrun"/>
          <w:rFonts w:ascii="Calibri" w:hAnsi="Calibri" w:cs="Calibri"/>
          <w:sz w:val="22"/>
          <w:szCs w:val="22"/>
        </w:rPr>
        <w:t xml:space="preserve">students as simply transactional, but rather as teaching and learning opportunities that occur outside of the classroom.  Every interaction that is had with </w:t>
      </w:r>
      <w:r w:rsidR="00493DD6">
        <w:rPr>
          <w:rStyle w:val="normaltextrun"/>
          <w:rFonts w:ascii="Calibri" w:hAnsi="Calibri" w:cs="Calibri"/>
          <w:sz w:val="22"/>
          <w:szCs w:val="22"/>
        </w:rPr>
        <w:t>you</w:t>
      </w:r>
      <w:r>
        <w:rPr>
          <w:rStyle w:val="normaltextrun"/>
          <w:rFonts w:ascii="Calibri" w:hAnsi="Calibri" w:cs="Calibri"/>
          <w:sz w:val="22"/>
          <w:szCs w:val="22"/>
        </w:rPr>
        <w:t xml:space="preserve"> provides the opportunity for learning and teaching to happen. Student Affairs </w:t>
      </w:r>
      <w:r w:rsidR="0037237A">
        <w:rPr>
          <w:rStyle w:val="normaltextrun"/>
          <w:rFonts w:ascii="Calibri" w:hAnsi="Calibri" w:cs="Calibri"/>
          <w:sz w:val="22"/>
          <w:szCs w:val="22"/>
        </w:rPr>
        <w:t>professionals teach and model for</w:t>
      </w:r>
      <w:r>
        <w:rPr>
          <w:rStyle w:val="normaltextrun"/>
          <w:rFonts w:ascii="Calibri" w:hAnsi="Calibri" w:cs="Calibri"/>
          <w:sz w:val="22"/>
          <w:szCs w:val="22"/>
        </w:rPr>
        <w:t xml:space="preserve"> students how to navigate systems, form positive relationships, manage crisis and conflict, develop leadership skills and many other elements that enhance the entire student experience.  With this philosophy in mind, the name </w:t>
      </w:r>
      <w:r w:rsidRPr="00493DD6">
        <w:rPr>
          <w:rStyle w:val="normaltextrun"/>
          <w:rFonts w:ascii="Calibri" w:hAnsi="Calibri" w:cs="Calibri"/>
          <w:i/>
          <w:iCs/>
          <w:sz w:val="22"/>
          <w:szCs w:val="22"/>
        </w:rPr>
        <w:t>Enter with Curiosity; Leave with Confidence</w:t>
      </w:r>
      <w:r>
        <w:rPr>
          <w:rStyle w:val="normaltextrun"/>
          <w:rFonts w:ascii="Calibri" w:hAnsi="Calibri" w:cs="Calibri"/>
          <w:sz w:val="22"/>
          <w:szCs w:val="22"/>
        </w:rPr>
        <w:t xml:space="preserve"> was chosen as the name of the plan. </w:t>
      </w:r>
      <w:r>
        <w:rPr>
          <w:rStyle w:val="eop"/>
          <w:rFonts w:ascii="Calibri" w:hAnsi="Calibri" w:cs="Calibri"/>
          <w:sz w:val="22"/>
          <w:szCs w:val="22"/>
        </w:rPr>
        <w:t> </w:t>
      </w:r>
      <w:r w:rsidR="0037237A">
        <w:rPr>
          <w:rStyle w:val="eop"/>
          <w:rFonts w:ascii="Calibri" w:hAnsi="Calibri" w:cs="Calibri"/>
          <w:sz w:val="22"/>
          <w:szCs w:val="22"/>
        </w:rPr>
        <w:t xml:space="preserve">Our intention and hope </w:t>
      </w:r>
      <w:proofErr w:type="gramStart"/>
      <w:r w:rsidR="0037237A">
        <w:rPr>
          <w:rStyle w:val="eop"/>
          <w:rFonts w:ascii="Calibri" w:hAnsi="Calibri" w:cs="Calibri"/>
          <w:sz w:val="22"/>
          <w:szCs w:val="22"/>
        </w:rPr>
        <w:t>is</w:t>
      </w:r>
      <w:proofErr w:type="gramEnd"/>
      <w:r w:rsidR="0037237A">
        <w:rPr>
          <w:rStyle w:val="eop"/>
          <w:rFonts w:ascii="Calibri" w:hAnsi="Calibri" w:cs="Calibri"/>
          <w:sz w:val="22"/>
          <w:szCs w:val="22"/>
        </w:rPr>
        <w:t xml:space="preserve"> that when </w:t>
      </w:r>
      <w:r w:rsidR="00493DD6">
        <w:rPr>
          <w:rStyle w:val="eop"/>
          <w:rFonts w:ascii="Calibri" w:hAnsi="Calibri" w:cs="Calibri"/>
          <w:sz w:val="22"/>
          <w:szCs w:val="22"/>
        </w:rPr>
        <w:t>you as a student</w:t>
      </w:r>
      <w:r w:rsidR="0037237A">
        <w:rPr>
          <w:rStyle w:val="eop"/>
          <w:rFonts w:ascii="Calibri" w:hAnsi="Calibri" w:cs="Calibri"/>
          <w:sz w:val="22"/>
          <w:szCs w:val="22"/>
        </w:rPr>
        <w:t xml:space="preserve"> leave every interaction with Student Affairs, </w:t>
      </w:r>
      <w:r w:rsidR="00493DD6">
        <w:rPr>
          <w:rStyle w:val="eop"/>
          <w:rFonts w:ascii="Calibri" w:hAnsi="Calibri" w:cs="Calibri"/>
          <w:sz w:val="22"/>
          <w:szCs w:val="22"/>
        </w:rPr>
        <w:t>you will</w:t>
      </w:r>
      <w:r w:rsidR="0037237A">
        <w:rPr>
          <w:rStyle w:val="eop"/>
          <w:rFonts w:ascii="Calibri" w:hAnsi="Calibri" w:cs="Calibri"/>
          <w:sz w:val="22"/>
          <w:szCs w:val="22"/>
        </w:rPr>
        <w:t xml:space="preserve"> leave with increased knowledge and confidence. </w:t>
      </w:r>
    </w:p>
    <w:p w14:paraId="2B0FED2E" w14:textId="77777777" w:rsidR="00DA7ACC" w:rsidRDefault="00DA7ACC" w:rsidP="00DA7ACC">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Calibri"/>
          <w:color w:val="D13438"/>
          <w:sz w:val="22"/>
          <w:szCs w:val="22"/>
        </w:rPr>
        <w:t> </w:t>
      </w:r>
    </w:p>
    <w:p w14:paraId="1FBA0EDF" w14:textId="77777777" w:rsidR="00D75A09" w:rsidRDefault="00DA7ACC" w:rsidP="00DA7ACC">
      <w:pPr>
        <w:pStyle w:val="paragraph"/>
        <w:spacing w:before="0" w:beforeAutospacing="0" w:after="0" w:afterAutospacing="0"/>
        <w:ind w:left="360"/>
        <w:textAlignment w:val="baseline"/>
        <w:rPr>
          <w:rStyle w:val="normaltextrun"/>
          <w:rFonts w:ascii="Calibri" w:hAnsi="Calibri" w:cs="Calibri"/>
          <w:sz w:val="22"/>
          <w:szCs w:val="22"/>
        </w:rPr>
      </w:pPr>
      <w:r>
        <w:rPr>
          <w:rStyle w:val="normaltextrun"/>
          <w:rFonts w:ascii="Calibri" w:hAnsi="Calibri" w:cs="Calibri"/>
          <w:sz w:val="22"/>
          <w:szCs w:val="22"/>
        </w:rPr>
        <w:t xml:space="preserve">Student Affairs at Vancouver Island University plays a critical role in supporting student success by providing wrap-around supports for you as learners so that you can flourish. </w:t>
      </w:r>
    </w:p>
    <w:p w14:paraId="0AC530D4" w14:textId="77777777" w:rsidR="00D75A09" w:rsidRDefault="00D75A09" w:rsidP="00DA7ACC">
      <w:pPr>
        <w:pStyle w:val="paragraph"/>
        <w:spacing w:before="0" w:beforeAutospacing="0" w:after="0" w:afterAutospacing="0"/>
        <w:ind w:left="360"/>
        <w:textAlignment w:val="baseline"/>
        <w:rPr>
          <w:rStyle w:val="normaltextrun"/>
          <w:rFonts w:ascii="Calibri" w:hAnsi="Calibri" w:cs="Calibri"/>
          <w:sz w:val="22"/>
          <w:szCs w:val="22"/>
        </w:rPr>
      </w:pPr>
    </w:p>
    <w:p w14:paraId="1D0AC246" w14:textId="3FD934A3" w:rsidR="00DA7ACC" w:rsidRDefault="00DA7ACC" w:rsidP="00DA7ACC">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sz w:val="22"/>
          <w:szCs w:val="22"/>
        </w:rPr>
        <w:t>Student Affairs consists of: </w:t>
      </w:r>
      <w:r>
        <w:rPr>
          <w:rStyle w:val="scxw158132411"/>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14:paraId="48C4305C" w14:textId="77777777" w:rsidR="0070186C" w:rsidRDefault="00DA7ACC" w:rsidP="00D32565">
      <w:pPr>
        <w:pStyle w:val="paragraph"/>
        <w:numPr>
          <w:ilvl w:val="0"/>
          <w:numId w:val="13"/>
        </w:numPr>
        <w:spacing w:before="0" w:beforeAutospacing="0" w:after="0" w:afterAutospacing="0"/>
        <w:textAlignment w:val="baseline"/>
        <w:rPr>
          <w:rFonts w:ascii="Verdana" w:hAnsi="Verdana" w:cs="Segoe UI"/>
          <w:sz w:val="22"/>
          <w:szCs w:val="22"/>
        </w:rPr>
      </w:pPr>
      <w:r>
        <w:rPr>
          <w:rStyle w:val="normaltextrun"/>
          <w:rFonts w:ascii="Calibri" w:hAnsi="Calibri" w:cs="Calibri"/>
          <w:b/>
          <w:bCs/>
          <w:sz w:val="22"/>
          <w:szCs w:val="22"/>
        </w:rPr>
        <w:t>Accessibility Services </w:t>
      </w:r>
      <w:r>
        <w:rPr>
          <w:rStyle w:val="eop"/>
          <w:rFonts w:ascii="Calibri" w:hAnsi="Calibri" w:cs="Calibri"/>
          <w:sz w:val="22"/>
          <w:szCs w:val="22"/>
        </w:rPr>
        <w:t> </w:t>
      </w:r>
    </w:p>
    <w:p w14:paraId="454CB80F" w14:textId="77777777" w:rsidR="0070186C" w:rsidRDefault="00DA7ACC" w:rsidP="00D32565">
      <w:pPr>
        <w:pStyle w:val="paragraph"/>
        <w:numPr>
          <w:ilvl w:val="1"/>
          <w:numId w:val="13"/>
        </w:numPr>
        <w:spacing w:before="0" w:beforeAutospacing="0" w:after="0" w:afterAutospacing="0"/>
        <w:textAlignment w:val="baseline"/>
        <w:rPr>
          <w:rFonts w:ascii="Verdana" w:hAnsi="Verdana" w:cs="Segoe UI"/>
          <w:sz w:val="22"/>
          <w:szCs w:val="22"/>
        </w:rPr>
      </w:pPr>
      <w:r w:rsidRPr="0070186C">
        <w:rPr>
          <w:rStyle w:val="normaltextrun"/>
          <w:rFonts w:ascii="Calibri" w:hAnsi="Calibri" w:cs="Calibri"/>
          <w:sz w:val="22"/>
          <w:szCs w:val="22"/>
        </w:rPr>
        <w:t xml:space="preserve">Information, </w:t>
      </w:r>
      <w:proofErr w:type="gramStart"/>
      <w:r w:rsidRPr="0070186C">
        <w:rPr>
          <w:rStyle w:val="normaltextrun"/>
          <w:rFonts w:ascii="Calibri" w:hAnsi="Calibri" w:cs="Calibri"/>
          <w:sz w:val="22"/>
          <w:szCs w:val="22"/>
        </w:rPr>
        <w:t>support</w:t>
      </w:r>
      <w:proofErr w:type="gramEnd"/>
      <w:r w:rsidRPr="0070186C">
        <w:rPr>
          <w:rStyle w:val="normaltextrun"/>
          <w:rFonts w:ascii="Calibri" w:hAnsi="Calibri" w:cs="Calibri"/>
          <w:sz w:val="22"/>
          <w:szCs w:val="22"/>
        </w:rPr>
        <w:t xml:space="preserve"> and accommodation services for students with documented disabilities</w:t>
      </w:r>
      <w:r w:rsidRPr="0070186C">
        <w:rPr>
          <w:rStyle w:val="eop"/>
          <w:rFonts w:ascii="Calibri" w:hAnsi="Calibri" w:cs="Calibri"/>
          <w:sz w:val="22"/>
          <w:szCs w:val="22"/>
        </w:rPr>
        <w:t> </w:t>
      </w:r>
    </w:p>
    <w:p w14:paraId="55233F13" w14:textId="77777777" w:rsidR="0070186C" w:rsidRDefault="00DA7ACC" w:rsidP="00D32565">
      <w:pPr>
        <w:pStyle w:val="paragraph"/>
        <w:numPr>
          <w:ilvl w:val="1"/>
          <w:numId w:val="13"/>
        </w:numPr>
        <w:spacing w:before="0" w:beforeAutospacing="0" w:after="0" w:afterAutospacing="0"/>
        <w:textAlignment w:val="baseline"/>
        <w:rPr>
          <w:rFonts w:ascii="Verdana" w:hAnsi="Verdana" w:cs="Segoe UI"/>
          <w:sz w:val="22"/>
          <w:szCs w:val="22"/>
        </w:rPr>
      </w:pPr>
      <w:r w:rsidRPr="0070186C">
        <w:rPr>
          <w:rStyle w:val="normaltextrun"/>
          <w:rFonts w:ascii="Calibri" w:hAnsi="Calibri" w:cs="Calibri"/>
          <w:sz w:val="22"/>
          <w:szCs w:val="22"/>
        </w:rPr>
        <w:t>Resources for faculty </w:t>
      </w:r>
      <w:r w:rsidRPr="0070186C">
        <w:rPr>
          <w:rStyle w:val="eop"/>
          <w:rFonts w:ascii="Calibri" w:hAnsi="Calibri" w:cs="Calibri"/>
          <w:sz w:val="22"/>
          <w:szCs w:val="22"/>
        </w:rPr>
        <w:t> </w:t>
      </w:r>
    </w:p>
    <w:p w14:paraId="03926587" w14:textId="77777777" w:rsidR="0070186C" w:rsidRDefault="00DA7ACC" w:rsidP="00D32565">
      <w:pPr>
        <w:pStyle w:val="paragraph"/>
        <w:numPr>
          <w:ilvl w:val="0"/>
          <w:numId w:val="13"/>
        </w:numPr>
        <w:spacing w:before="0" w:beforeAutospacing="0" w:after="0" w:afterAutospacing="0"/>
        <w:textAlignment w:val="baseline"/>
        <w:rPr>
          <w:rFonts w:ascii="Verdana" w:hAnsi="Verdana" w:cs="Segoe UI"/>
          <w:sz w:val="22"/>
          <w:szCs w:val="22"/>
        </w:rPr>
      </w:pPr>
      <w:r w:rsidRPr="0070186C">
        <w:rPr>
          <w:rStyle w:val="normaltextrun"/>
          <w:rFonts w:ascii="Calibri" w:hAnsi="Calibri" w:cs="Calibri"/>
          <w:b/>
          <w:bCs/>
          <w:sz w:val="22"/>
          <w:szCs w:val="22"/>
        </w:rPr>
        <w:t>Assessment and Exam Invigilation Services </w:t>
      </w:r>
      <w:r w:rsidRPr="0070186C">
        <w:rPr>
          <w:rStyle w:val="eop"/>
          <w:rFonts w:ascii="Calibri" w:hAnsi="Calibri" w:cs="Calibri"/>
          <w:sz w:val="22"/>
          <w:szCs w:val="22"/>
        </w:rPr>
        <w:t> </w:t>
      </w:r>
    </w:p>
    <w:p w14:paraId="6E3FEE5B" w14:textId="77777777" w:rsidR="0070186C" w:rsidRDefault="00DA7ACC" w:rsidP="00D32565">
      <w:pPr>
        <w:pStyle w:val="paragraph"/>
        <w:numPr>
          <w:ilvl w:val="1"/>
          <w:numId w:val="13"/>
        </w:numPr>
        <w:spacing w:before="0" w:beforeAutospacing="0" w:after="0" w:afterAutospacing="0"/>
        <w:textAlignment w:val="baseline"/>
        <w:rPr>
          <w:rFonts w:ascii="Verdana" w:hAnsi="Verdana" w:cs="Segoe UI"/>
          <w:sz w:val="22"/>
          <w:szCs w:val="22"/>
        </w:rPr>
      </w:pPr>
      <w:r w:rsidRPr="0070186C">
        <w:rPr>
          <w:rStyle w:val="normaltextrun"/>
          <w:rFonts w:ascii="Calibri" w:hAnsi="Calibri" w:cs="Calibri"/>
          <w:sz w:val="22"/>
          <w:szCs w:val="22"/>
        </w:rPr>
        <w:t>Accommodated Exams </w:t>
      </w:r>
      <w:r w:rsidRPr="0070186C">
        <w:rPr>
          <w:rStyle w:val="eop"/>
          <w:rFonts w:ascii="Calibri" w:hAnsi="Calibri" w:cs="Calibri"/>
          <w:sz w:val="22"/>
          <w:szCs w:val="22"/>
        </w:rPr>
        <w:t> </w:t>
      </w:r>
    </w:p>
    <w:p w14:paraId="69FD6D78" w14:textId="77777777" w:rsidR="0070186C" w:rsidRDefault="00DA7ACC" w:rsidP="00D32565">
      <w:pPr>
        <w:pStyle w:val="paragraph"/>
        <w:numPr>
          <w:ilvl w:val="1"/>
          <w:numId w:val="13"/>
        </w:numPr>
        <w:spacing w:before="0" w:beforeAutospacing="0" w:after="0" w:afterAutospacing="0"/>
        <w:textAlignment w:val="baseline"/>
        <w:rPr>
          <w:rFonts w:ascii="Verdana" w:hAnsi="Verdana" w:cs="Segoe UI"/>
          <w:sz w:val="22"/>
          <w:szCs w:val="22"/>
        </w:rPr>
      </w:pPr>
      <w:r w:rsidRPr="0070186C">
        <w:rPr>
          <w:rStyle w:val="normaltextrun"/>
          <w:rFonts w:ascii="Calibri" w:hAnsi="Calibri" w:cs="Calibri"/>
          <w:sz w:val="22"/>
          <w:szCs w:val="22"/>
        </w:rPr>
        <w:t>External Contract Exams </w:t>
      </w:r>
      <w:r w:rsidRPr="0070186C">
        <w:rPr>
          <w:rStyle w:val="eop"/>
          <w:rFonts w:ascii="Calibri" w:hAnsi="Calibri" w:cs="Calibri"/>
          <w:sz w:val="22"/>
          <w:szCs w:val="22"/>
        </w:rPr>
        <w:t> </w:t>
      </w:r>
    </w:p>
    <w:p w14:paraId="1380AE17" w14:textId="77777777" w:rsidR="0070186C" w:rsidRDefault="00DA7ACC" w:rsidP="00D32565">
      <w:pPr>
        <w:pStyle w:val="paragraph"/>
        <w:numPr>
          <w:ilvl w:val="0"/>
          <w:numId w:val="13"/>
        </w:numPr>
        <w:spacing w:before="0" w:beforeAutospacing="0" w:after="0" w:afterAutospacing="0"/>
        <w:textAlignment w:val="baseline"/>
        <w:rPr>
          <w:rFonts w:ascii="Verdana" w:hAnsi="Verdana" w:cs="Segoe UI"/>
          <w:sz w:val="22"/>
          <w:szCs w:val="22"/>
        </w:rPr>
      </w:pPr>
      <w:r w:rsidRPr="0070186C">
        <w:rPr>
          <w:rStyle w:val="normaltextrun"/>
          <w:rFonts w:ascii="Calibri" w:hAnsi="Calibri" w:cs="Calibri"/>
          <w:b/>
          <w:bCs/>
          <w:sz w:val="22"/>
          <w:szCs w:val="22"/>
        </w:rPr>
        <w:t>Athletics and Recreation </w:t>
      </w:r>
      <w:r w:rsidRPr="0070186C">
        <w:rPr>
          <w:rStyle w:val="eop"/>
          <w:rFonts w:ascii="Calibri" w:hAnsi="Calibri" w:cs="Calibri"/>
          <w:sz w:val="22"/>
          <w:szCs w:val="22"/>
        </w:rPr>
        <w:t> </w:t>
      </w:r>
    </w:p>
    <w:p w14:paraId="19845604" w14:textId="77777777" w:rsidR="0070186C" w:rsidRDefault="00DA7ACC" w:rsidP="00D32565">
      <w:pPr>
        <w:pStyle w:val="paragraph"/>
        <w:numPr>
          <w:ilvl w:val="1"/>
          <w:numId w:val="13"/>
        </w:numPr>
        <w:spacing w:before="0" w:beforeAutospacing="0" w:after="0" w:afterAutospacing="0"/>
        <w:textAlignment w:val="baseline"/>
        <w:rPr>
          <w:rFonts w:ascii="Verdana" w:hAnsi="Verdana" w:cs="Segoe UI"/>
          <w:sz w:val="22"/>
          <w:szCs w:val="22"/>
        </w:rPr>
      </w:pPr>
      <w:r w:rsidRPr="0070186C">
        <w:rPr>
          <w:rStyle w:val="normaltextrun"/>
          <w:rFonts w:ascii="Calibri" w:hAnsi="Calibri" w:cs="Calibri"/>
          <w:sz w:val="22"/>
          <w:szCs w:val="22"/>
        </w:rPr>
        <w:t>Varsity Mariners Athletics</w:t>
      </w:r>
      <w:r w:rsidRPr="0070186C">
        <w:rPr>
          <w:rStyle w:val="eop"/>
          <w:rFonts w:ascii="Calibri" w:hAnsi="Calibri" w:cs="Calibri"/>
          <w:sz w:val="22"/>
          <w:szCs w:val="22"/>
        </w:rPr>
        <w:t> </w:t>
      </w:r>
    </w:p>
    <w:p w14:paraId="3BFD404A" w14:textId="15F35B7E" w:rsidR="0070186C" w:rsidRDefault="00A30D2B" w:rsidP="00D32565">
      <w:pPr>
        <w:pStyle w:val="paragraph"/>
        <w:numPr>
          <w:ilvl w:val="2"/>
          <w:numId w:val="13"/>
        </w:numPr>
        <w:spacing w:before="0" w:beforeAutospacing="0" w:after="0" w:afterAutospacing="0"/>
        <w:textAlignment w:val="baseline"/>
        <w:rPr>
          <w:rFonts w:ascii="Verdana" w:hAnsi="Verdana" w:cs="Segoe UI"/>
          <w:sz w:val="22"/>
          <w:szCs w:val="22"/>
        </w:rPr>
      </w:pPr>
      <w:r w:rsidRPr="0070186C">
        <w:rPr>
          <w:rStyle w:val="normaltextrun"/>
          <w:rFonts w:ascii="Calibri" w:hAnsi="Calibri" w:cs="Calibri"/>
          <w:sz w:val="22"/>
          <w:szCs w:val="22"/>
        </w:rPr>
        <w:t>Women’s</w:t>
      </w:r>
      <w:r w:rsidR="00DA7ACC" w:rsidRPr="0070186C">
        <w:rPr>
          <w:rStyle w:val="normaltextrun"/>
          <w:rFonts w:ascii="Calibri" w:hAnsi="Calibri" w:cs="Calibri"/>
          <w:sz w:val="22"/>
          <w:szCs w:val="22"/>
        </w:rPr>
        <w:t xml:space="preserve"> and Men's Basketball, Volleyball and Soccer</w:t>
      </w:r>
      <w:r w:rsidR="00DA7ACC" w:rsidRPr="0070186C">
        <w:rPr>
          <w:rStyle w:val="eop"/>
          <w:rFonts w:ascii="Calibri" w:hAnsi="Calibri" w:cs="Calibri"/>
          <w:sz w:val="22"/>
          <w:szCs w:val="22"/>
        </w:rPr>
        <w:t> </w:t>
      </w:r>
    </w:p>
    <w:p w14:paraId="27D9E37E" w14:textId="77777777" w:rsidR="0070186C" w:rsidRDefault="00DA7ACC" w:rsidP="00D32565">
      <w:pPr>
        <w:pStyle w:val="paragraph"/>
        <w:numPr>
          <w:ilvl w:val="1"/>
          <w:numId w:val="13"/>
        </w:numPr>
        <w:spacing w:before="0" w:beforeAutospacing="0" w:after="0" w:afterAutospacing="0"/>
        <w:textAlignment w:val="baseline"/>
        <w:rPr>
          <w:rFonts w:ascii="Verdana" w:hAnsi="Verdana" w:cs="Segoe UI"/>
          <w:sz w:val="22"/>
          <w:szCs w:val="22"/>
        </w:rPr>
      </w:pPr>
      <w:r w:rsidRPr="0070186C">
        <w:rPr>
          <w:rStyle w:val="normaltextrun"/>
          <w:rFonts w:ascii="Calibri" w:hAnsi="Calibri" w:cs="Calibri"/>
          <w:sz w:val="22"/>
          <w:szCs w:val="22"/>
        </w:rPr>
        <w:t>Mariners Club Sports  </w:t>
      </w:r>
      <w:r w:rsidRPr="0070186C">
        <w:rPr>
          <w:rStyle w:val="eop"/>
          <w:rFonts w:ascii="Calibri" w:hAnsi="Calibri" w:cs="Calibri"/>
          <w:sz w:val="22"/>
          <w:szCs w:val="22"/>
        </w:rPr>
        <w:t> </w:t>
      </w:r>
    </w:p>
    <w:p w14:paraId="45F7B1A6" w14:textId="77777777" w:rsidR="0070186C" w:rsidRDefault="00DA7ACC" w:rsidP="00D32565">
      <w:pPr>
        <w:pStyle w:val="paragraph"/>
        <w:numPr>
          <w:ilvl w:val="1"/>
          <w:numId w:val="13"/>
        </w:numPr>
        <w:spacing w:before="0" w:beforeAutospacing="0" w:after="0" w:afterAutospacing="0"/>
        <w:textAlignment w:val="baseline"/>
        <w:rPr>
          <w:rFonts w:ascii="Verdana" w:hAnsi="Verdana" w:cs="Segoe UI"/>
          <w:sz w:val="22"/>
          <w:szCs w:val="22"/>
        </w:rPr>
      </w:pPr>
      <w:r w:rsidRPr="0070186C">
        <w:rPr>
          <w:rStyle w:val="normaltextrun"/>
          <w:rFonts w:ascii="Calibri" w:hAnsi="Calibri" w:cs="Calibri"/>
          <w:sz w:val="22"/>
          <w:szCs w:val="22"/>
        </w:rPr>
        <w:t>Indoor and Outdoor Recreation (e.g., intramurals, classes, outdoor excursions) </w:t>
      </w:r>
      <w:r w:rsidRPr="0070186C">
        <w:rPr>
          <w:rStyle w:val="eop"/>
          <w:rFonts w:ascii="Calibri" w:hAnsi="Calibri" w:cs="Calibri"/>
          <w:sz w:val="22"/>
          <w:szCs w:val="22"/>
        </w:rPr>
        <w:t> </w:t>
      </w:r>
    </w:p>
    <w:p w14:paraId="648FFCF5" w14:textId="77777777" w:rsidR="0070186C" w:rsidRDefault="00DA7ACC" w:rsidP="00D32565">
      <w:pPr>
        <w:pStyle w:val="paragraph"/>
        <w:numPr>
          <w:ilvl w:val="1"/>
          <w:numId w:val="13"/>
        </w:numPr>
        <w:spacing w:before="0" w:beforeAutospacing="0" w:after="0" w:afterAutospacing="0"/>
        <w:textAlignment w:val="baseline"/>
        <w:rPr>
          <w:rFonts w:ascii="Verdana" w:hAnsi="Verdana" w:cs="Segoe UI"/>
          <w:sz w:val="22"/>
          <w:szCs w:val="22"/>
        </w:rPr>
      </w:pPr>
      <w:r w:rsidRPr="0070186C">
        <w:rPr>
          <w:rStyle w:val="normaltextrun"/>
          <w:rFonts w:ascii="Calibri" w:hAnsi="Calibri" w:cs="Calibri"/>
          <w:sz w:val="22"/>
          <w:szCs w:val="22"/>
        </w:rPr>
        <w:t>CampVIU </w:t>
      </w:r>
      <w:r w:rsidRPr="0070186C">
        <w:rPr>
          <w:rStyle w:val="eop"/>
          <w:rFonts w:ascii="Calibri" w:hAnsi="Calibri" w:cs="Calibri"/>
          <w:sz w:val="22"/>
          <w:szCs w:val="22"/>
        </w:rPr>
        <w:t> </w:t>
      </w:r>
    </w:p>
    <w:p w14:paraId="0A7CC35A" w14:textId="77777777" w:rsidR="0070186C" w:rsidRDefault="00DA7ACC" w:rsidP="00D32565">
      <w:pPr>
        <w:pStyle w:val="paragraph"/>
        <w:numPr>
          <w:ilvl w:val="0"/>
          <w:numId w:val="13"/>
        </w:numPr>
        <w:spacing w:before="0" w:beforeAutospacing="0" w:after="0" w:afterAutospacing="0"/>
        <w:textAlignment w:val="baseline"/>
        <w:rPr>
          <w:rFonts w:ascii="Verdana" w:hAnsi="Verdana" w:cs="Segoe UI"/>
          <w:sz w:val="22"/>
          <w:szCs w:val="22"/>
        </w:rPr>
      </w:pPr>
      <w:r w:rsidRPr="0070186C">
        <w:rPr>
          <w:rStyle w:val="normaltextrun"/>
          <w:rFonts w:ascii="Calibri" w:hAnsi="Calibri" w:cs="Calibri"/>
          <w:b/>
          <w:bCs/>
          <w:sz w:val="22"/>
          <w:szCs w:val="22"/>
        </w:rPr>
        <w:t>Centre for Experiential Learning </w:t>
      </w:r>
      <w:r w:rsidRPr="0070186C">
        <w:rPr>
          <w:rStyle w:val="eop"/>
          <w:rFonts w:ascii="Calibri" w:hAnsi="Calibri" w:cs="Calibri"/>
          <w:sz w:val="22"/>
          <w:szCs w:val="22"/>
        </w:rPr>
        <w:t> </w:t>
      </w:r>
    </w:p>
    <w:p w14:paraId="3EAD6226" w14:textId="77777777" w:rsidR="0070186C" w:rsidRDefault="00DA7ACC" w:rsidP="00D32565">
      <w:pPr>
        <w:pStyle w:val="paragraph"/>
        <w:numPr>
          <w:ilvl w:val="1"/>
          <w:numId w:val="13"/>
        </w:numPr>
        <w:spacing w:before="0" w:beforeAutospacing="0" w:after="0" w:afterAutospacing="0"/>
        <w:textAlignment w:val="baseline"/>
        <w:rPr>
          <w:rFonts w:ascii="Verdana" w:hAnsi="Verdana" w:cs="Segoe UI"/>
          <w:sz w:val="22"/>
          <w:szCs w:val="22"/>
        </w:rPr>
      </w:pPr>
      <w:r w:rsidRPr="0070186C">
        <w:rPr>
          <w:rStyle w:val="normaltextrun"/>
          <w:rFonts w:ascii="Calibri" w:hAnsi="Calibri" w:cs="Calibri"/>
          <w:sz w:val="22"/>
          <w:szCs w:val="22"/>
        </w:rPr>
        <w:t>Office of Co-Curricular Engagement and Learning </w:t>
      </w:r>
      <w:r w:rsidRPr="0070186C">
        <w:rPr>
          <w:rStyle w:val="eop"/>
          <w:rFonts w:ascii="Calibri" w:hAnsi="Calibri" w:cs="Calibri"/>
          <w:sz w:val="22"/>
          <w:szCs w:val="22"/>
        </w:rPr>
        <w:t> </w:t>
      </w:r>
    </w:p>
    <w:p w14:paraId="18E907A1" w14:textId="77777777" w:rsidR="0070186C" w:rsidRDefault="00DA7ACC" w:rsidP="00D32565">
      <w:pPr>
        <w:pStyle w:val="paragraph"/>
        <w:numPr>
          <w:ilvl w:val="2"/>
          <w:numId w:val="13"/>
        </w:numPr>
        <w:spacing w:before="0" w:beforeAutospacing="0" w:after="0" w:afterAutospacing="0"/>
        <w:textAlignment w:val="baseline"/>
        <w:rPr>
          <w:rFonts w:ascii="Verdana" w:hAnsi="Verdana" w:cs="Segoe UI"/>
          <w:sz w:val="22"/>
          <w:szCs w:val="22"/>
        </w:rPr>
      </w:pPr>
      <w:r w:rsidRPr="0070186C">
        <w:rPr>
          <w:rStyle w:val="normaltextrun"/>
          <w:rFonts w:ascii="Calibri" w:hAnsi="Calibri" w:cs="Calibri"/>
          <w:sz w:val="22"/>
          <w:szCs w:val="22"/>
        </w:rPr>
        <w:t>RockVIU, Student Leadership Circle, Co-Curricular Record, Vancouver Island Leadership Conference, Fun@VIU, Co-curricular Involvement App, CCR Talks, Student Hub Space </w:t>
      </w:r>
      <w:r w:rsidRPr="0070186C">
        <w:rPr>
          <w:rStyle w:val="eop"/>
          <w:rFonts w:ascii="Calibri" w:hAnsi="Calibri" w:cs="Calibri"/>
          <w:sz w:val="22"/>
          <w:szCs w:val="22"/>
        </w:rPr>
        <w:t> </w:t>
      </w:r>
    </w:p>
    <w:p w14:paraId="5EF46CED" w14:textId="77777777" w:rsidR="0070186C" w:rsidRDefault="00DA7ACC" w:rsidP="00D32565">
      <w:pPr>
        <w:pStyle w:val="paragraph"/>
        <w:numPr>
          <w:ilvl w:val="1"/>
          <w:numId w:val="13"/>
        </w:numPr>
        <w:spacing w:before="0" w:beforeAutospacing="0" w:after="0" w:afterAutospacing="0"/>
        <w:textAlignment w:val="baseline"/>
        <w:rPr>
          <w:rFonts w:ascii="Verdana" w:hAnsi="Verdana" w:cs="Segoe UI"/>
          <w:sz w:val="22"/>
          <w:szCs w:val="22"/>
        </w:rPr>
      </w:pPr>
      <w:r w:rsidRPr="0070186C">
        <w:rPr>
          <w:rStyle w:val="normaltextrun"/>
          <w:rFonts w:ascii="Calibri" w:hAnsi="Calibri" w:cs="Calibri"/>
          <w:sz w:val="22"/>
          <w:szCs w:val="22"/>
        </w:rPr>
        <w:t>Peer-Supported Learning</w:t>
      </w:r>
      <w:r w:rsidRPr="0070186C">
        <w:rPr>
          <w:rStyle w:val="eop"/>
          <w:rFonts w:ascii="Calibri" w:hAnsi="Calibri" w:cs="Calibri"/>
          <w:sz w:val="22"/>
          <w:szCs w:val="22"/>
        </w:rPr>
        <w:t> </w:t>
      </w:r>
    </w:p>
    <w:p w14:paraId="1E56D328" w14:textId="77777777" w:rsidR="0070186C" w:rsidRDefault="00DA7ACC" w:rsidP="00D32565">
      <w:pPr>
        <w:pStyle w:val="paragraph"/>
        <w:numPr>
          <w:ilvl w:val="1"/>
          <w:numId w:val="13"/>
        </w:numPr>
        <w:spacing w:before="0" w:beforeAutospacing="0" w:after="0" w:afterAutospacing="0"/>
        <w:textAlignment w:val="baseline"/>
        <w:rPr>
          <w:rFonts w:ascii="Verdana" w:hAnsi="Verdana" w:cs="Segoe UI"/>
          <w:sz w:val="22"/>
          <w:szCs w:val="22"/>
        </w:rPr>
      </w:pPr>
      <w:r w:rsidRPr="0070186C">
        <w:rPr>
          <w:rStyle w:val="normaltextrun"/>
          <w:rFonts w:ascii="Calibri" w:hAnsi="Calibri" w:cs="Calibri"/>
          <w:sz w:val="22"/>
          <w:szCs w:val="22"/>
        </w:rPr>
        <w:t>Career Studio</w:t>
      </w:r>
      <w:r w:rsidRPr="0070186C">
        <w:rPr>
          <w:rStyle w:val="eop"/>
          <w:rFonts w:ascii="Calibri" w:hAnsi="Calibri" w:cs="Calibri"/>
          <w:sz w:val="22"/>
          <w:szCs w:val="22"/>
        </w:rPr>
        <w:t> </w:t>
      </w:r>
    </w:p>
    <w:p w14:paraId="4CB42ACF" w14:textId="77777777" w:rsidR="0070186C" w:rsidRDefault="00DA7ACC" w:rsidP="00D32565">
      <w:pPr>
        <w:pStyle w:val="paragraph"/>
        <w:numPr>
          <w:ilvl w:val="1"/>
          <w:numId w:val="13"/>
        </w:numPr>
        <w:spacing w:before="0" w:beforeAutospacing="0" w:after="0" w:afterAutospacing="0"/>
        <w:textAlignment w:val="baseline"/>
        <w:rPr>
          <w:rFonts w:ascii="Verdana" w:hAnsi="Verdana" w:cs="Segoe UI"/>
          <w:sz w:val="22"/>
          <w:szCs w:val="22"/>
        </w:rPr>
      </w:pPr>
      <w:r w:rsidRPr="0070186C">
        <w:rPr>
          <w:rStyle w:val="normaltextrun"/>
          <w:rFonts w:ascii="Calibri" w:hAnsi="Calibri" w:cs="Calibri"/>
          <w:sz w:val="22"/>
          <w:szCs w:val="22"/>
        </w:rPr>
        <w:t>Work-Integrated Learning (WIL)</w:t>
      </w:r>
      <w:r w:rsidRPr="0070186C">
        <w:rPr>
          <w:rStyle w:val="eop"/>
          <w:rFonts w:ascii="Calibri" w:hAnsi="Calibri" w:cs="Calibri"/>
          <w:sz w:val="22"/>
          <w:szCs w:val="22"/>
        </w:rPr>
        <w:t> </w:t>
      </w:r>
    </w:p>
    <w:p w14:paraId="128A29EB" w14:textId="77777777" w:rsidR="0070186C" w:rsidRDefault="00DA7ACC" w:rsidP="00D32565">
      <w:pPr>
        <w:pStyle w:val="paragraph"/>
        <w:numPr>
          <w:ilvl w:val="2"/>
          <w:numId w:val="13"/>
        </w:numPr>
        <w:spacing w:before="0" w:beforeAutospacing="0" w:after="0" w:afterAutospacing="0"/>
        <w:textAlignment w:val="baseline"/>
        <w:rPr>
          <w:rFonts w:ascii="Verdana" w:hAnsi="Verdana" w:cs="Segoe UI"/>
          <w:sz w:val="22"/>
          <w:szCs w:val="22"/>
        </w:rPr>
      </w:pPr>
      <w:r w:rsidRPr="0070186C">
        <w:rPr>
          <w:rStyle w:val="normaltextrun"/>
          <w:rFonts w:ascii="Calibri" w:hAnsi="Calibri" w:cs="Calibri"/>
          <w:sz w:val="22"/>
          <w:szCs w:val="22"/>
        </w:rPr>
        <w:t>Internships and Co-operative education  </w:t>
      </w:r>
      <w:r w:rsidRPr="0070186C">
        <w:rPr>
          <w:rStyle w:val="eop"/>
          <w:rFonts w:ascii="Calibri" w:hAnsi="Calibri" w:cs="Calibri"/>
          <w:sz w:val="22"/>
          <w:szCs w:val="22"/>
        </w:rPr>
        <w:t> </w:t>
      </w:r>
    </w:p>
    <w:p w14:paraId="3F82B636" w14:textId="77777777" w:rsidR="0070186C" w:rsidRDefault="00DA7ACC" w:rsidP="00D32565">
      <w:pPr>
        <w:pStyle w:val="paragraph"/>
        <w:numPr>
          <w:ilvl w:val="0"/>
          <w:numId w:val="13"/>
        </w:numPr>
        <w:spacing w:before="0" w:beforeAutospacing="0" w:after="0" w:afterAutospacing="0"/>
        <w:textAlignment w:val="baseline"/>
        <w:rPr>
          <w:rFonts w:ascii="Verdana" w:hAnsi="Verdana" w:cs="Segoe UI"/>
          <w:sz w:val="22"/>
          <w:szCs w:val="22"/>
        </w:rPr>
      </w:pPr>
      <w:r w:rsidRPr="0070186C">
        <w:rPr>
          <w:rStyle w:val="normaltextrun"/>
          <w:rFonts w:ascii="Calibri" w:hAnsi="Calibri" w:cs="Calibri"/>
          <w:b/>
          <w:bCs/>
          <w:sz w:val="22"/>
          <w:szCs w:val="22"/>
        </w:rPr>
        <w:t>Conduct and Care </w:t>
      </w:r>
      <w:r w:rsidRPr="0070186C">
        <w:rPr>
          <w:rStyle w:val="eop"/>
          <w:rFonts w:ascii="Calibri" w:hAnsi="Calibri" w:cs="Calibri"/>
          <w:sz w:val="22"/>
          <w:szCs w:val="22"/>
        </w:rPr>
        <w:t> </w:t>
      </w:r>
    </w:p>
    <w:p w14:paraId="023623C7" w14:textId="77777777" w:rsidR="0070186C" w:rsidRDefault="00DA7ACC" w:rsidP="00D32565">
      <w:pPr>
        <w:pStyle w:val="paragraph"/>
        <w:numPr>
          <w:ilvl w:val="1"/>
          <w:numId w:val="13"/>
        </w:numPr>
        <w:spacing w:before="0" w:beforeAutospacing="0" w:after="0" w:afterAutospacing="0"/>
        <w:textAlignment w:val="baseline"/>
        <w:rPr>
          <w:rFonts w:ascii="Verdana" w:hAnsi="Verdana" w:cs="Segoe UI"/>
          <w:sz w:val="22"/>
          <w:szCs w:val="22"/>
        </w:rPr>
      </w:pPr>
      <w:r w:rsidRPr="0070186C">
        <w:rPr>
          <w:rStyle w:val="normaltextrun"/>
          <w:rFonts w:ascii="Calibri" w:hAnsi="Calibri" w:cs="Calibri"/>
          <w:sz w:val="22"/>
          <w:szCs w:val="22"/>
        </w:rPr>
        <w:t>Early Alert </w:t>
      </w:r>
      <w:r w:rsidRPr="0070186C">
        <w:rPr>
          <w:rStyle w:val="eop"/>
          <w:rFonts w:ascii="Calibri" w:hAnsi="Calibri" w:cs="Calibri"/>
          <w:sz w:val="22"/>
          <w:szCs w:val="22"/>
        </w:rPr>
        <w:t> </w:t>
      </w:r>
    </w:p>
    <w:p w14:paraId="3555D629" w14:textId="77777777" w:rsidR="0070186C" w:rsidRDefault="00DA7ACC" w:rsidP="00D32565">
      <w:pPr>
        <w:pStyle w:val="paragraph"/>
        <w:numPr>
          <w:ilvl w:val="1"/>
          <w:numId w:val="13"/>
        </w:numPr>
        <w:spacing w:before="0" w:beforeAutospacing="0" w:after="0" w:afterAutospacing="0"/>
        <w:textAlignment w:val="baseline"/>
        <w:rPr>
          <w:rFonts w:ascii="Verdana" w:hAnsi="Verdana" w:cs="Segoe UI"/>
          <w:sz w:val="22"/>
          <w:szCs w:val="22"/>
        </w:rPr>
      </w:pPr>
      <w:r w:rsidRPr="0070186C">
        <w:rPr>
          <w:rStyle w:val="normaltextrun"/>
          <w:rFonts w:ascii="Calibri" w:hAnsi="Calibri" w:cs="Calibri"/>
          <w:sz w:val="22"/>
          <w:szCs w:val="22"/>
        </w:rPr>
        <w:t>Risk and Threat Assessment Team </w:t>
      </w:r>
      <w:r w:rsidRPr="0070186C">
        <w:rPr>
          <w:rStyle w:val="eop"/>
          <w:rFonts w:ascii="Calibri" w:hAnsi="Calibri" w:cs="Calibri"/>
          <w:sz w:val="22"/>
          <w:szCs w:val="22"/>
        </w:rPr>
        <w:t> </w:t>
      </w:r>
    </w:p>
    <w:p w14:paraId="46BB3F49" w14:textId="77777777" w:rsidR="0070186C" w:rsidRDefault="00DA7ACC" w:rsidP="00D32565">
      <w:pPr>
        <w:pStyle w:val="paragraph"/>
        <w:numPr>
          <w:ilvl w:val="1"/>
          <w:numId w:val="13"/>
        </w:numPr>
        <w:spacing w:before="0" w:beforeAutospacing="0" w:after="0" w:afterAutospacing="0"/>
        <w:textAlignment w:val="baseline"/>
        <w:rPr>
          <w:rFonts w:ascii="Verdana" w:hAnsi="Verdana" w:cs="Segoe UI"/>
          <w:sz w:val="22"/>
          <w:szCs w:val="22"/>
        </w:rPr>
      </w:pPr>
      <w:r w:rsidRPr="0070186C">
        <w:rPr>
          <w:rStyle w:val="normaltextrun"/>
          <w:rFonts w:ascii="Calibri" w:hAnsi="Calibri" w:cs="Calibri"/>
          <w:sz w:val="22"/>
          <w:szCs w:val="22"/>
        </w:rPr>
        <w:t>CARE Team  </w:t>
      </w:r>
      <w:r w:rsidRPr="0070186C">
        <w:rPr>
          <w:rStyle w:val="eop"/>
          <w:rFonts w:ascii="Calibri" w:hAnsi="Calibri" w:cs="Calibri"/>
          <w:sz w:val="22"/>
          <w:szCs w:val="22"/>
        </w:rPr>
        <w:t> </w:t>
      </w:r>
    </w:p>
    <w:p w14:paraId="14A939F4" w14:textId="77777777" w:rsidR="0070186C" w:rsidRDefault="00DA7ACC" w:rsidP="00D32565">
      <w:pPr>
        <w:pStyle w:val="paragraph"/>
        <w:numPr>
          <w:ilvl w:val="1"/>
          <w:numId w:val="13"/>
        </w:numPr>
        <w:spacing w:before="0" w:beforeAutospacing="0" w:after="0" w:afterAutospacing="0"/>
        <w:textAlignment w:val="baseline"/>
        <w:rPr>
          <w:rFonts w:ascii="Verdana" w:hAnsi="Verdana" w:cs="Segoe UI"/>
          <w:sz w:val="22"/>
          <w:szCs w:val="22"/>
        </w:rPr>
      </w:pPr>
      <w:r w:rsidRPr="0070186C">
        <w:rPr>
          <w:rStyle w:val="normaltextrun"/>
          <w:rFonts w:ascii="Calibri" w:hAnsi="Calibri" w:cs="Calibri"/>
          <w:sz w:val="22"/>
          <w:szCs w:val="22"/>
        </w:rPr>
        <w:t>Conduct and Academic Appeals </w:t>
      </w:r>
      <w:r w:rsidRPr="0070186C">
        <w:rPr>
          <w:rStyle w:val="eop"/>
          <w:rFonts w:ascii="Calibri" w:hAnsi="Calibri" w:cs="Calibri"/>
          <w:sz w:val="22"/>
          <w:szCs w:val="22"/>
        </w:rPr>
        <w:t> </w:t>
      </w:r>
    </w:p>
    <w:p w14:paraId="148EF018" w14:textId="77777777" w:rsidR="0070186C" w:rsidRDefault="00DA7ACC" w:rsidP="00D32565">
      <w:pPr>
        <w:pStyle w:val="paragraph"/>
        <w:numPr>
          <w:ilvl w:val="0"/>
          <w:numId w:val="13"/>
        </w:numPr>
        <w:spacing w:before="0" w:beforeAutospacing="0" w:after="0" w:afterAutospacing="0"/>
        <w:textAlignment w:val="baseline"/>
        <w:rPr>
          <w:rFonts w:ascii="Verdana" w:hAnsi="Verdana" w:cs="Segoe UI"/>
          <w:sz w:val="22"/>
          <w:szCs w:val="22"/>
        </w:rPr>
      </w:pPr>
      <w:r w:rsidRPr="0070186C">
        <w:rPr>
          <w:rStyle w:val="normaltextrun"/>
          <w:rFonts w:ascii="Calibri" w:hAnsi="Calibri" w:cs="Calibri"/>
          <w:b/>
          <w:bCs/>
          <w:sz w:val="22"/>
          <w:szCs w:val="22"/>
        </w:rPr>
        <w:t>Financial Aid and Awards </w:t>
      </w:r>
      <w:r w:rsidRPr="0070186C">
        <w:rPr>
          <w:rStyle w:val="eop"/>
          <w:rFonts w:ascii="Calibri" w:hAnsi="Calibri" w:cs="Calibri"/>
          <w:sz w:val="22"/>
          <w:szCs w:val="22"/>
        </w:rPr>
        <w:t> </w:t>
      </w:r>
    </w:p>
    <w:p w14:paraId="18A1F4D6" w14:textId="77777777" w:rsidR="0070186C" w:rsidRDefault="00DA7ACC" w:rsidP="00D32565">
      <w:pPr>
        <w:pStyle w:val="paragraph"/>
        <w:numPr>
          <w:ilvl w:val="1"/>
          <w:numId w:val="13"/>
        </w:numPr>
        <w:spacing w:before="0" w:beforeAutospacing="0" w:after="0" w:afterAutospacing="0"/>
        <w:textAlignment w:val="baseline"/>
        <w:rPr>
          <w:rFonts w:ascii="Verdana" w:hAnsi="Verdana" w:cs="Segoe UI"/>
          <w:sz w:val="22"/>
          <w:szCs w:val="22"/>
        </w:rPr>
      </w:pPr>
      <w:r w:rsidRPr="0070186C">
        <w:rPr>
          <w:rStyle w:val="normaltextrun"/>
          <w:rFonts w:ascii="Calibri" w:hAnsi="Calibri" w:cs="Calibri"/>
          <w:sz w:val="22"/>
          <w:szCs w:val="22"/>
        </w:rPr>
        <w:t>Adult Upgrading Grant (AUG)</w:t>
      </w:r>
      <w:r w:rsidRPr="0070186C">
        <w:rPr>
          <w:rStyle w:val="eop"/>
          <w:rFonts w:ascii="Calibri" w:hAnsi="Calibri" w:cs="Calibri"/>
          <w:sz w:val="22"/>
          <w:szCs w:val="22"/>
        </w:rPr>
        <w:t> </w:t>
      </w:r>
    </w:p>
    <w:p w14:paraId="6C626976" w14:textId="77777777" w:rsidR="0070186C" w:rsidRDefault="00DA7ACC" w:rsidP="00D32565">
      <w:pPr>
        <w:pStyle w:val="paragraph"/>
        <w:numPr>
          <w:ilvl w:val="1"/>
          <w:numId w:val="13"/>
        </w:numPr>
        <w:spacing w:before="0" w:beforeAutospacing="0" w:after="0" w:afterAutospacing="0"/>
        <w:textAlignment w:val="baseline"/>
        <w:rPr>
          <w:rFonts w:ascii="Verdana" w:hAnsi="Verdana" w:cs="Segoe UI"/>
          <w:sz w:val="22"/>
          <w:szCs w:val="22"/>
        </w:rPr>
      </w:pPr>
      <w:r w:rsidRPr="0070186C">
        <w:rPr>
          <w:rStyle w:val="normaltextrun"/>
          <w:rFonts w:ascii="Calibri" w:hAnsi="Calibri" w:cs="Calibri"/>
          <w:sz w:val="22"/>
          <w:szCs w:val="22"/>
        </w:rPr>
        <w:t>Accessibility Grants</w:t>
      </w:r>
      <w:r w:rsidRPr="0070186C">
        <w:rPr>
          <w:rStyle w:val="eop"/>
          <w:rFonts w:ascii="Calibri" w:hAnsi="Calibri" w:cs="Calibri"/>
          <w:sz w:val="22"/>
          <w:szCs w:val="22"/>
        </w:rPr>
        <w:t> </w:t>
      </w:r>
    </w:p>
    <w:p w14:paraId="730CEBC4" w14:textId="77777777" w:rsidR="0070186C" w:rsidRDefault="00DA7ACC" w:rsidP="00D32565">
      <w:pPr>
        <w:pStyle w:val="paragraph"/>
        <w:numPr>
          <w:ilvl w:val="1"/>
          <w:numId w:val="13"/>
        </w:numPr>
        <w:spacing w:before="0" w:beforeAutospacing="0" w:after="0" w:afterAutospacing="0"/>
        <w:textAlignment w:val="baseline"/>
        <w:rPr>
          <w:rFonts w:ascii="Verdana" w:hAnsi="Verdana" w:cs="Segoe UI"/>
          <w:sz w:val="22"/>
          <w:szCs w:val="22"/>
        </w:rPr>
      </w:pPr>
      <w:r w:rsidRPr="0070186C">
        <w:rPr>
          <w:rStyle w:val="normaltextrun"/>
          <w:rFonts w:ascii="Calibri" w:hAnsi="Calibri" w:cs="Calibri"/>
          <w:sz w:val="22"/>
          <w:szCs w:val="22"/>
        </w:rPr>
        <w:lastRenderedPageBreak/>
        <w:t>Canada Learning Bond Program (CLB)</w:t>
      </w:r>
      <w:r w:rsidRPr="0070186C">
        <w:rPr>
          <w:rStyle w:val="eop"/>
          <w:rFonts w:ascii="Calibri" w:hAnsi="Calibri" w:cs="Calibri"/>
          <w:sz w:val="22"/>
          <w:szCs w:val="22"/>
        </w:rPr>
        <w:t> </w:t>
      </w:r>
    </w:p>
    <w:p w14:paraId="740F91CD" w14:textId="77777777" w:rsidR="0070186C" w:rsidRDefault="00DA7ACC" w:rsidP="00D32565">
      <w:pPr>
        <w:pStyle w:val="paragraph"/>
        <w:numPr>
          <w:ilvl w:val="1"/>
          <w:numId w:val="13"/>
        </w:numPr>
        <w:spacing w:before="0" w:beforeAutospacing="0" w:after="0" w:afterAutospacing="0"/>
        <w:textAlignment w:val="baseline"/>
        <w:rPr>
          <w:rFonts w:ascii="Verdana" w:hAnsi="Verdana" w:cs="Segoe UI"/>
          <w:sz w:val="22"/>
          <w:szCs w:val="22"/>
        </w:rPr>
      </w:pPr>
      <w:r w:rsidRPr="0070186C">
        <w:rPr>
          <w:rStyle w:val="normaltextrun"/>
          <w:rFonts w:ascii="Calibri" w:hAnsi="Calibri" w:cs="Calibri"/>
          <w:sz w:val="22"/>
          <w:szCs w:val="22"/>
        </w:rPr>
        <w:t>On Campus Student Employment</w:t>
      </w:r>
      <w:r w:rsidRPr="0070186C">
        <w:rPr>
          <w:rStyle w:val="eop"/>
          <w:rFonts w:ascii="Calibri" w:hAnsi="Calibri" w:cs="Calibri"/>
          <w:sz w:val="22"/>
          <w:szCs w:val="22"/>
        </w:rPr>
        <w:t> </w:t>
      </w:r>
    </w:p>
    <w:p w14:paraId="5B351198" w14:textId="77777777" w:rsidR="0070186C" w:rsidRDefault="00DA7ACC" w:rsidP="00D32565">
      <w:pPr>
        <w:pStyle w:val="paragraph"/>
        <w:numPr>
          <w:ilvl w:val="1"/>
          <w:numId w:val="13"/>
        </w:numPr>
        <w:spacing w:before="0" w:beforeAutospacing="0" w:after="0" w:afterAutospacing="0"/>
        <w:textAlignment w:val="baseline"/>
        <w:rPr>
          <w:rFonts w:ascii="Verdana" w:hAnsi="Verdana" w:cs="Segoe UI"/>
          <w:sz w:val="22"/>
          <w:szCs w:val="22"/>
        </w:rPr>
      </w:pPr>
      <w:r w:rsidRPr="0070186C">
        <w:rPr>
          <w:rStyle w:val="normaltextrun"/>
          <w:rFonts w:ascii="Calibri" w:hAnsi="Calibri" w:cs="Calibri"/>
          <w:sz w:val="22"/>
          <w:szCs w:val="22"/>
        </w:rPr>
        <w:t>Scholarships, Awards and Bursaries </w:t>
      </w:r>
      <w:r w:rsidRPr="0070186C">
        <w:rPr>
          <w:rStyle w:val="eop"/>
          <w:rFonts w:ascii="Calibri" w:hAnsi="Calibri" w:cs="Calibri"/>
          <w:sz w:val="22"/>
          <w:szCs w:val="22"/>
        </w:rPr>
        <w:t> </w:t>
      </w:r>
    </w:p>
    <w:p w14:paraId="7C86BA9C" w14:textId="77777777" w:rsidR="0070186C" w:rsidRDefault="00DA7ACC" w:rsidP="00D32565">
      <w:pPr>
        <w:pStyle w:val="paragraph"/>
        <w:numPr>
          <w:ilvl w:val="1"/>
          <w:numId w:val="13"/>
        </w:numPr>
        <w:spacing w:before="0" w:beforeAutospacing="0" w:after="0" w:afterAutospacing="0"/>
        <w:textAlignment w:val="baseline"/>
        <w:rPr>
          <w:rFonts w:ascii="Verdana" w:hAnsi="Verdana" w:cs="Segoe UI"/>
          <w:sz w:val="22"/>
          <w:szCs w:val="22"/>
        </w:rPr>
      </w:pPr>
      <w:r w:rsidRPr="0070186C">
        <w:rPr>
          <w:rStyle w:val="normaltextrun"/>
          <w:rFonts w:ascii="Calibri" w:hAnsi="Calibri" w:cs="Calibri"/>
          <w:sz w:val="22"/>
          <w:szCs w:val="22"/>
        </w:rPr>
        <w:t>Student Loans and Grants  </w:t>
      </w:r>
      <w:r w:rsidRPr="0070186C">
        <w:rPr>
          <w:rStyle w:val="eop"/>
          <w:rFonts w:ascii="Calibri" w:hAnsi="Calibri" w:cs="Calibri"/>
          <w:sz w:val="22"/>
          <w:szCs w:val="22"/>
        </w:rPr>
        <w:t> </w:t>
      </w:r>
    </w:p>
    <w:p w14:paraId="4648C513" w14:textId="77777777" w:rsidR="0070186C" w:rsidRDefault="00DA7ACC" w:rsidP="00D32565">
      <w:pPr>
        <w:pStyle w:val="paragraph"/>
        <w:numPr>
          <w:ilvl w:val="1"/>
          <w:numId w:val="13"/>
        </w:numPr>
        <w:spacing w:before="0" w:beforeAutospacing="0" w:after="0" w:afterAutospacing="0"/>
        <w:textAlignment w:val="baseline"/>
        <w:rPr>
          <w:rFonts w:ascii="Verdana" w:hAnsi="Verdana" w:cs="Segoe UI"/>
          <w:sz w:val="22"/>
          <w:szCs w:val="22"/>
        </w:rPr>
      </w:pPr>
      <w:r w:rsidRPr="0070186C">
        <w:rPr>
          <w:rStyle w:val="normaltextrun"/>
          <w:rFonts w:ascii="Calibri" w:hAnsi="Calibri" w:cs="Calibri"/>
          <w:sz w:val="22"/>
          <w:szCs w:val="22"/>
        </w:rPr>
        <w:t>Tuition Waiver Program  </w:t>
      </w:r>
      <w:r w:rsidRPr="0070186C">
        <w:rPr>
          <w:rStyle w:val="eop"/>
          <w:rFonts w:ascii="Calibri" w:hAnsi="Calibri" w:cs="Calibri"/>
          <w:sz w:val="22"/>
          <w:szCs w:val="22"/>
        </w:rPr>
        <w:t> </w:t>
      </w:r>
    </w:p>
    <w:p w14:paraId="6650D5A8" w14:textId="77777777" w:rsidR="00AF0DD8" w:rsidRPr="00AF0DD8" w:rsidRDefault="00DA7ACC" w:rsidP="00D32565">
      <w:pPr>
        <w:pStyle w:val="paragraph"/>
        <w:numPr>
          <w:ilvl w:val="0"/>
          <w:numId w:val="13"/>
        </w:numPr>
        <w:spacing w:before="0" w:beforeAutospacing="0" w:after="0" w:afterAutospacing="0"/>
        <w:textAlignment w:val="baseline"/>
        <w:rPr>
          <w:rStyle w:val="eop"/>
          <w:rFonts w:ascii="Verdana" w:hAnsi="Verdana" w:cs="Segoe UI"/>
          <w:sz w:val="22"/>
          <w:szCs w:val="22"/>
        </w:rPr>
      </w:pPr>
      <w:r w:rsidRPr="0070186C">
        <w:rPr>
          <w:rStyle w:val="normaltextrun"/>
          <w:rFonts w:ascii="Calibri" w:hAnsi="Calibri" w:cs="Calibri"/>
          <w:b/>
          <w:bCs/>
          <w:sz w:val="22"/>
          <w:szCs w:val="22"/>
        </w:rPr>
        <w:t>Health and Wellness Centre  </w:t>
      </w:r>
    </w:p>
    <w:p w14:paraId="707BD8DF" w14:textId="77777777" w:rsidR="00AF0DD8" w:rsidRDefault="00DA7ACC" w:rsidP="00D32565">
      <w:pPr>
        <w:pStyle w:val="paragraph"/>
        <w:numPr>
          <w:ilvl w:val="1"/>
          <w:numId w:val="13"/>
        </w:numPr>
        <w:spacing w:before="0" w:beforeAutospacing="0" w:after="0" w:afterAutospacing="0"/>
        <w:textAlignment w:val="baseline"/>
        <w:rPr>
          <w:rFonts w:ascii="Verdana" w:hAnsi="Verdana" w:cs="Segoe UI"/>
          <w:sz w:val="22"/>
          <w:szCs w:val="22"/>
        </w:rPr>
      </w:pPr>
      <w:r w:rsidRPr="00AF0DD8">
        <w:rPr>
          <w:rStyle w:val="normaltextrun"/>
          <w:rFonts w:ascii="Calibri" w:hAnsi="Calibri" w:cs="Calibri"/>
          <w:sz w:val="22"/>
          <w:szCs w:val="22"/>
        </w:rPr>
        <w:t>Counselling</w:t>
      </w:r>
      <w:r w:rsidRPr="00AF0DD8">
        <w:rPr>
          <w:rStyle w:val="eop"/>
          <w:rFonts w:ascii="Calibri" w:hAnsi="Calibri" w:cs="Calibri"/>
          <w:sz w:val="22"/>
          <w:szCs w:val="22"/>
        </w:rPr>
        <w:t> </w:t>
      </w:r>
    </w:p>
    <w:p w14:paraId="69C1C0BC" w14:textId="77777777" w:rsidR="00AF0DD8" w:rsidRDefault="00DA7ACC" w:rsidP="00D32565">
      <w:pPr>
        <w:pStyle w:val="paragraph"/>
        <w:numPr>
          <w:ilvl w:val="1"/>
          <w:numId w:val="13"/>
        </w:numPr>
        <w:spacing w:before="0" w:beforeAutospacing="0" w:after="0" w:afterAutospacing="0"/>
        <w:textAlignment w:val="baseline"/>
        <w:rPr>
          <w:rFonts w:ascii="Verdana" w:hAnsi="Verdana" w:cs="Segoe UI"/>
          <w:sz w:val="22"/>
          <w:szCs w:val="22"/>
        </w:rPr>
      </w:pPr>
      <w:r w:rsidRPr="00AF0DD8">
        <w:rPr>
          <w:rStyle w:val="normaltextrun"/>
          <w:rFonts w:ascii="Calibri" w:hAnsi="Calibri" w:cs="Calibri"/>
          <w:sz w:val="22"/>
          <w:szCs w:val="22"/>
        </w:rPr>
        <w:t>Nurse Practitioner led Primary Care Clinic</w:t>
      </w:r>
      <w:r w:rsidRPr="00AF0DD8">
        <w:rPr>
          <w:rStyle w:val="eop"/>
          <w:rFonts w:ascii="Calibri" w:hAnsi="Calibri" w:cs="Calibri"/>
          <w:sz w:val="22"/>
          <w:szCs w:val="22"/>
        </w:rPr>
        <w:t> </w:t>
      </w:r>
    </w:p>
    <w:p w14:paraId="5299DA8E" w14:textId="77777777" w:rsidR="00AF0DD8" w:rsidRDefault="00DA7ACC" w:rsidP="00D32565">
      <w:pPr>
        <w:pStyle w:val="paragraph"/>
        <w:numPr>
          <w:ilvl w:val="1"/>
          <w:numId w:val="13"/>
        </w:numPr>
        <w:spacing w:before="0" w:beforeAutospacing="0" w:after="0" w:afterAutospacing="0"/>
        <w:textAlignment w:val="baseline"/>
        <w:rPr>
          <w:rFonts w:ascii="Verdana" w:hAnsi="Verdana" w:cs="Segoe UI"/>
          <w:sz w:val="22"/>
          <w:szCs w:val="22"/>
        </w:rPr>
      </w:pPr>
      <w:r w:rsidRPr="00AF0DD8">
        <w:rPr>
          <w:rStyle w:val="normaltextrun"/>
          <w:rFonts w:ascii="Calibri" w:hAnsi="Calibri" w:cs="Calibri"/>
          <w:sz w:val="22"/>
          <w:szCs w:val="22"/>
        </w:rPr>
        <w:t>THRIVE</w:t>
      </w:r>
      <w:r w:rsidRPr="00AF0DD8">
        <w:rPr>
          <w:rStyle w:val="eop"/>
          <w:rFonts w:ascii="Calibri" w:hAnsi="Calibri" w:cs="Calibri"/>
          <w:sz w:val="22"/>
          <w:szCs w:val="22"/>
        </w:rPr>
        <w:t> </w:t>
      </w:r>
    </w:p>
    <w:p w14:paraId="040B68CF" w14:textId="77777777" w:rsidR="00EC50B4" w:rsidRDefault="00DA7ACC" w:rsidP="00D32565">
      <w:pPr>
        <w:pStyle w:val="paragraph"/>
        <w:numPr>
          <w:ilvl w:val="1"/>
          <w:numId w:val="13"/>
        </w:numPr>
        <w:spacing w:before="0" w:beforeAutospacing="0" w:after="0" w:afterAutospacing="0"/>
        <w:textAlignment w:val="baseline"/>
        <w:rPr>
          <w:rFonts w:ascii="Verdana" w:hAnsi="Verdana" w:cs="Segoe UI"/>
          <w:sz w:val="22"/>
          <w:szCs w:val="22"/>
        </w:rPr>
      </w:pPr>
      <w:r w:rsidRPr="00AF0DD8">
        <w:rPr>
          <w:rStyle w:val="normaltextrun"/>
          <w:rFonts w:ascii="Calibri" w:hAnsi="Calibri" w:cs="Calibri"/>
          <w:sz w:val="22"/>
          <w:szCs w:val="22"/>
        </w:rPr>
        <w:t>Peer Wellness Leaders</w:t>
      </w:r>
      <w:r w:rsidRPr="00AF0DD8">
        <w:rPr>
          <w:rStyle w:val="eop"/>
          <w:rFonts w:ascii="Calibri" w:hAnsi="Calibri" w:cs="Calibri"/>
          <w:sz w:val="22"/>
          <w:szCs w:val="22"/>
        </w:rPr>
        <w:t> </w:t>
      </w:r>
    </w:p>
    <w:p w14:paraId="4178E6DC" w14:textId="77777777" w:rsidR="00EC50B4" w:rsidRDefault="00DA7ACC" w:rsidP="00D32565">
      <w:pPr>
        <w:pStyle w:val="paragraph"/>
        <w:numPr>
          <w:ilvl w:val="1"/>
          <w:numId w:val="13"/>
        </w:numPr>
        <w:spacing w:before="0" w:beforeAutospacing="0" w:after="0" w:afterAutospacing="0"/>
        <w:textAlignment w:val="baseline"/>
        <w:rPr>
          <w:rFonts w:ascii="Verdana" w:hAnsi="Verdana" w:cs="Segoe UI"/>
          <w:sz w:val="22"/>
          <w:szCs w:val="22"/>
        </w:rPr>
      </w:pPr>
      <w:r w:rsidRPr="00EC50B4">
        <w:rPr>
          <w:rStyle w:val="normaltextrun"/>
          <w:rFonts w:ascii="Calibri" w:hAnsi="Calibri" w:cs="Calibri"/>
          <w:sz w:val="22"/>
          <w:szCs w:val="22"/>
        </w:rPr>
        <w:t>Mental Health Strategist</w:t>
      </w:r>
      <w:r w:rsidRPr="00EC50B4">
        <w:rPr>
          <w:rStyle w:val="eop"/>
          <w:rFonts w:ascii="Calibri" w:hAnsi="Calibri" w:cs="Calibri"/>
          <w:sz w:val="22"/>
          <w:szCs w:val="22"/>
        </w:rPr>
        <w:t> </w:t>
      </w:r>
    </w:p>
    <w:p w14:paraId="177F2E79" w14:textId="77777777" w:rsidR="00EC50B4" w:rsidRDefault="00DA7ACC" w:rsidP="00D32565">
      <w:pPr>
        <w:pStyle w:val="paragraph"/>
        <w:numPr>
          <w:ilvl w:val="0"/>
          <w:numId w:val="13"/>
        </w:numPr>
        <w:spacing w:before="0" w:beforeAutospacing="0" w:after="0" w:afterAutospacing="0"/>
        <w:textAlignment w:val="baseline"/>
        <w:rPr>
          <w:rFonts w:ascii="Verdana" w:hAnsi="Verdana" w:cs="Segoe UI"/>
          <w:sz w:val="22"/>
          <w:szCs w:val="22"/>
        </w:rPr>
      </w:pPr>
      <w:r w:rsidRPr="00EC50B4">
        <w:rPr>
          <w:rStyle w:val="normaltextrun"/>
          <w:rFonts w:ascii="Calibri" w:hAnsi="Calibri" w:cs="Calibri"/>
          <w:b/>
          <w:bCs/>
          <w:sz w:val="22"/>
          <w:szCs w:val="22"/>
        </w:rPr>
        <w:t xml:space="preserve">Off-Campus Housing </w:t>
      </w:r>
      <w:r w:rsidRPr="00EC50B4">
        <w:rPr>
          <w:rStyle w:val="normaltextrun"/>
          <w:rFonts w:ascii="Calibri" w:hAnsi="Calibri" w:cs="Calibri"/>
          <w:sz w:val="22"/>
          <w:szCs w:val="22"/>
        </w:rPr>
        <w:t>(pilot)</w:t>
      </w:r>
      <w:r w:rsidRPr="00EC50B4">
        <w:rPr>
          <w:rStyle w:val="eop"/>
          <w:rFonts w:ascii="Calibri" w:hAnsi="Calibri" w:cs="Calibri"/>
          <w:sz w:val="22"/>
          <w:szCs w:val="22"/>
        </w:rPr>
        <w:t> </w:t>
      </w:r>
    </w:p>
    <w:p w14:paraId="76F03A74" w14:textId="77777777" w:rsidR="00EC50B4" w:rsidRDefault="00DA7ACC" w:rsidP="00D32565">
      <w:pPr>
        <w:pStyle w:val="paragraph"/>
        <w:numPr>
          <w:ilvl w:val="1"/>
          <w:numId w:val="13"/>
        </w:numPr>
        <w:spacing w:before="0" w:beforeAutospacing="0" w:after="0" w:afterAutospacing="0"/>
        <w:textAlignment w:val="baseline"/>
        <w:rPr>
          <w:rFonts w:ascii="Verdana" w:hAnsi="Verdana" w:cs="Segoe UI"/>
          <w:sz w:val="22"/>
          <w:szCs w:val="22"/>
        </w:rPr>
      </w:pPr>
      <w:r w:rsidRPr="00EC50B4">
        <w:rPr>
          <w:rStyle w:val="normaltextrun"/>
          <w:rFonts w:ascii="Calibri" w:hAnsi="Calibri" w:cs="Calibri"/>
          <w:sz w:val="22"/>
          <w:szCs w:val="22"/>
        </w:rPr>
        <w:t>Domestic and International student support </w:t>
      </w:r>
      <w:r w:rsidRPr="00EC50B4">
        <w:rPr>
          <w:rStyle w:val="eop"/>
          <w:rFonts w:ascii="Calibri" w:hAnsi="Calibri" w:cs="Calibri"/>
          <w:sz w:val="22"/>
          <w:szCs w:val="22"/>
        </w:rPr>
        <w:t> </w:t>
      </w:r>
    </w:p>
    <w:p w14:paraId="64E8CF3C" w14:textId="77777777" w:rsidR="00EC50B4" w:rsidRDefault="00DA7ACC" w:rsidP="00D32565">
      <w:pPr>
        <w:pStyle w:val="paragraph"/>
        <w:numPr>
          <w:ilvl w:val="1"/>
          <w:numId w:val="13"/>
        </w:numPr>
        <w:spacing w:before="0" w:beforeAutospacing="0" w:after="0" w:afterAutospacing="0"/>
        <w:textAlignment w:val="baseline"/>
        <w:rPr>
          <w:rFonts w:ascii="Verdana" w:hAnsi="Verdana" w:cs="Segoe UI"/>
          <w:sz w:val="22"/>
          <w:szCs w:val="22"/>
        </w:rPr>
      </w:pPr>
      <w:r w:rsidRPr="00EC50B4">
        <w:rPr>
          <w:rStyle w:val="normaltextrun"/>
          <w:rFonts w:ascii="Calibri" w:hAnsi="Calibri" w:cs="Calibri"/>
          <w:sz w:val="22"/>
          <w:szCs w:val="22"/>
        </w:rPr>
        <w:t>Housing Education and Resources </w:t>
      </w:r>
      <w:r w:rsidRPr="00EC50B4">
        <w:rPr>
          <w:rStyle w:val="eop"/>
          <w:rFonts w:ascii="Calibri" w:hAnsi="Calibri" w:cs="Calibri"/>
          <w:sz w:val="22"/>
          <w:szCs w:val="22"/>
        </w:rPr>
        <w:t> </w:t>
      </w:r>
    </w:p>
    <w:p w14:paraId="2492E36D" w14:textId="77777777" w:rsidR="00EC50B4" w:rsidRDefault="00DA7ACC" w:rsidP="00D32565">
      <w:pPr>
        <w:pStyle w:val="paragraph"/>
        <w:numPr>
          <w:ilvl w:val="0"/>
          <w:numId w:val="13"/>
        </w:numPr>
        <w:spacing w:before="0" w:beforeAutospacing="0" w:after="0" w:afterAutospacing="0"/>
        <w:textAlignment w:val="baseline"/>
        <w:rPr>
          <w:rFonts w:ascii="Verdana" w:hAnsi="Verdana" w:cs="Segoe UI"/>
          <w:sz w:val="22"/>
          <w:szCs w:val="22"/>
        </w:rPr>
      </w:pPr>
      <w:r w:rsidRPr="00EC50B4">
        <w:rPr>
          <w:rStyle w:val="normaltextrun"/>
          <w:rFonts w:ascii="Calibri" w:hAnsi="Calibri" w:cs="Calibri"/>
          <w:b/>
          <w:bCs/>
          <w:sz w:val="22"/>
          <w:szCs w:val="22"/>
        </w:rPr>
        <w:t>Sexual Misconduct Support and Education  </w:t>
      </w:r>
      <w:r w:rsidRPr="00EC50B4">
        <w:rPr>
          <w:rStyle w:val="eop"/>
          <w:rFonts w:ascii="Calibri" w:hAnsi="Calibri" w:cs="Calibri"/>
          <w:sz w:val="22"/>
          <w:szCs w:val="22"/>
        </w:rPr>
        <w:t> </w:t>
      </w:r>
    </w:p>
    <w:p w14:paraId="5F1BFFA3" w14:textId="77777777" w:rsidR="00EC50B4" w:rsidRDefault="00DA7ACC" w:rsidP="00D32565">
      <w:pPr>
        <w:pStyle w:val="paragraph"/>
        <w:numPr>
          <w:ilvl w:val="1"/>
          <w:numId w:val="13"/>
        </w:numPr>
        <w:spacing w:before="0" w:beforeAutospacing="0" w:after="0" w:afterAutospacing="0"/>
        <w:textAlignment w:val="baseline"/>
        <w:rPr>
          <w:rFonts w:ascii="Verdana" w:hAnsi="Verdana" w:cs="Segoe UI"/>
          <w:sz w:val="22"/>
          <w:szCs w:val="22"/>
        </w:rPr>
      </w:pPr>
      <w:r w:rsidRPr="00EC50B4">
        <w:rPr>
          <w:rStyle w:val="normaltextrun"/>
          <w:rFonts w:ascii="Calibri" w:hAnsi="Calibri" w:cs="Calibri"/>
          <w:sz w:val="22"/>
          <w:szCs w:val="22"/>
        </w:rPr>
        <w:t>Sexual Violence Training, Education and Prevention committee (STEP)</w:t>
      </w:r>
      <w:r w:rsidRPr="00EC50B4">
        <w:rPr>
          <w:rStyle w:val="eop"/>
          <w:rFonts w:ascii="Calibri" w:hAnsi="Calibri" w:cs="Calibri"/>
          <w:sz w:val="22"/>
          <w:szCs w:val="22"/>
        </w:rPr>
        <w:t> </w:t>
      </w:r>
    </w:p>
    <w:p w14:paraId="12A4A480" w14:textId="69D515E7" w:rsidR="00DA7ACC" w:rsidRPr="006153CE" w:rsidRDefault="00DA7ACC" w:rsidP="00D32565">
      <w:pPr>
        <w:pStyle w:val="paragraph"/>
        <w:numPr>
          <w:ilvl w:val="1"/>
          <w:numId w:val="13"/>
        </w:numPr>
        <w:spacing w:before="0" w:beforeAutospacing="0" w:after="0" w:afterAutospacing="0"/>
        <w:textAlignment w:val="baseline"/>
        <w:rPr>
          <w:rStyle w:val="eop"/>
          <w:rFonts w:ascii="Verdana" w:hAnsi="Verdana" w:cs="Segoe UI"/>
          <w:sz w:val="22"/>
          <w:szCs w:val="22"/>
        </w:rPr>
      </w:pPr>
      <w:r w:rsidRPr="00EC50B4">
        <w:rPr>
          <w:rStyle w:val="normaltextrun"/>
          <w:rFonts w:ascii="Calibri" w:hAnsi="Calibri" w:cs="Calibri"/>
          <w:sz w:val="22"/>
          <w:szCs w:val="22"/>
        </w:rPr>
        <w:t>Sexual Violence Support Team</w:t>
      </w:r>
      <w:r w:rsidRPr="00EC50B4">
        <w:rPr>
          <w:rStyle w:val="eop"/>
          <w:rFonts w:ascii="Calibri" w:hAnsi="Calibri" w:cs="Calibri"/>
          <w:sz w:val="22"/>
          <w:szCs w:val="22"/>
        </w:rPr>
        <w:t> </w:t>
      </w:r>
    </w:p>
    <w:p w14:paraId="2EB62D37" w14:textId="4D9B3C13" w:rsidR="006153CE" w:rsidRDefault="006153CE" w:rsidP="006153CE">
      <w:pPr>
        <w:pStyle w:val="paragraph"/>
        <w:spacing w:before="0" w:beforeAutospacing="0" w:after="0" w:afterAutospacing="0"/>
        <w:textAlignment w:val="baseline"/>
        <w:rPr>
          <w:rStyle w:val="eop"/>
          <w:rFonts w:ascii="Calibri" w:hAnsi="Calibri" w:cs="Calibri"/>
          <w:sz w:val="22"/>
          <w:szCs w:val="22"/>
        </w:rPr>
      </w:pPr>
    </w:p>
    <w:p w14:paraId="575C85A2" w14:textId="77777777" w:rsidR="006153CE" w:rsidRPr="00EC50B4" w:rsidRDefault="006153CE" w:rsidP="006153CE">
      <w:pPr>
        <w:pStyle w:val="paragraph"/>
        <w:spacing w:before="0" w:beforeAutospacing="0" w:after="0" w:afterAutospacing="0"/>
        <w:textAlignment w:val="baseline"/>
        <w:rPr>
          <w:rFonts w:ascii="Verdana" w:hAnsi="Verdana" w:cs="Segoe UI"/>
          <w:sz w:val="22"/>
          <w:szCs w:val="22"/>
        </w:rPr>
      </w:pPr>
    </w:p>
    <w:p w14:paraId="3E93B386" w14:textId="63F29C7E" w:rsidR="00B33FC3" w:rsidRPr="005D09A4" w:rsidRDefault="00DA7ACC" w:rsidP="00F862D9">
      <w:pPr>
        <w:pStyle w:val="Heading1"/>
      </w:pPr>
      <w:bookmarkStart w:id="4" w:name="_Toc115187038"/>
      <w:bookmarkEnd w:id="2"/>
      <w:bookmarkEnd w:id="3"/>
      <w:r>
        <w:t>CONSULTATION</w:t>
      </w:r>
      <w:r w:rsidR="00367DEF">
        <w:t xml:space="preserve">, </w:t>
      </w:r>
      <w:r>
        <w:t>ENGAGEMENT</w:t>
      </w:r>
      <w:r w:rsidR="00367DEF">
        <w:t>, and DEVELOPMENT</w:t>
      </w:r>
      <w:r>
        <w:t xml:space="preserve"> PROCESS</w:t>
      </w:r>
      <w:bookmarkEnd w:id="4"/>
    </w:p>
    <w:p w14:paraId="29AD9A53" w14:textId="77777777" w:rsidR="00367DEF" w:rsidRDefault="00367DEF" w:rsidP="00DA7ACC">
      <w:pPr>
        <w:spacing w:after="0" w:line="240" w:lineRule="auto"/>
        <w:ind w:left="360" w:right="360"/>
        <w:textAlignment w:val="baseline"/>
        <w:rPr>
          <w:rFonts w:ascii="Calibri" w:eastAsia="Times New Roman" w:hAnsi="Calibri" w:cs="Calibri"/>
          <w:i/>
          <w:iCs/>
        </w:rPr>
      </w:pPr>
    </w:p>
    <w:p w14:paraId="48A7263C" w14:textId="77777777" w:rsidR="00367DEF" w:rsidRPr="00367DEF" w:rsidRDefault="00367DEF" w:rsidP="00367DEF">
      <w:pPr>
        <w:spacing w:after="0" w:line="240" w:lineRule="auto"/>
        <w:ind w:left="360" w:right="360"/>
        <w:textAlignment w:val="baseline"/>
        <w:rPr>
          <w:rFonts w:ascii="Calibri" w:eastAsia="Times New Roman" w:hAnsi="Calibri" w:cs="Calibri"/>
        </w:rPr>
      </w:pPr>
      <w:r w:rsidRPr="00367DEF">
        <w:rPr>
          <w:rFonts w:ascii="Calibri" w:eastAsia="Times New Roman" w:hAnsi="Calibri" w:cs="Calibri"/>
        </w:rPr>
        <w:t xml:space="preserve">Vancouver Island University has engaged in integrated planning for </w:t>
      </w:r>
      <w:proofErr w:type="gramStart"/>
      <w:r w:rsidRPr="00367DEF">
        <w:rPr>
          <w:rFonts w:ascii="Calibri" w:eastAsia="Times New Roman" w:hAnsi="Calibri" w:cs="Calibri"/>
        </w:rPr>
        <w:t>a number of</w:t>
      </w:r>
      <w:proofErr w:type="gramEnd"/>
      <w:r w:rsidRPr="00367DEF">
        <w:rPr>
          <w:rFonts w:ascii="Calibri" w:eastAsia="Times New Roman" w:hAnsi="Calibri" w:cs="Calibri"/>
        </w:rPr>
        <w:t xml:space="preserve"> years and as a part of this planning has engaged specific divisions to develop strategic plans in alignment with the University's Strategic Plan.  </w:t>
      </w:r>
    </w:p>
    <w:p w14:paraId="4F72B90B" w14:textId="77777777" w:rsidR="00367DEF" w:rsidRPr="00367DEF" w:rsidRDefault="00367DEF" w:rsidP="00367DEF">
      <w:pPr>
        <w:spacing w:after="0" w:line="240" w:lineRule="auto"/>
        <w:ind w:left="360" w:right="360"/>
        <w:textAlignment w:val="baseline"/>
        <w:rPr>
          <w:rFonts w:ascii="Calibri" w:eastAsia="Times New Roman" w:hAnsi="Calibri" w:cs="Calibri"/>
        </w:rPr>
      </w:pPr>
    </w:p>
    <w:p w14:paraId="32D019BE" w14:textId="6DFF2739" w:rsidR="0037237A" w:rsidRDefault="00367DEF" w:rsidP="0037237A">
      <w:pPr>
        <w:spacing w:after="0" w:line="240" w:lineRule="auto"/>
        <w:ind w:left="360" w:right="360"/>
        <w:textAlignment w:val="baseline"/>
        <w:rPr>
          <w:rFonts w:ascii="Calibri" w:eastAsia="Times New Roman" w:hAnsi="Calibri" w:cs="Calibri"/>
        </w:rPr>
      </w:pPr>
      <w:r w:rsidRPr="00367DEF">
        <w:rPr>
          <w:rFonts w:ascii="Calibri" w:eastAsia="Times New Roman" w:hAnsi="Calibri" w:cs="Calibri"/>
        </w:rPr>
        <w:t xml:space="preserve">The last strategic plan for Student Affairs, the Student Affairs Strategic Framework, was completed in 2018 as an outcome of the early Academic Plans (2011, 2016).  In 2019, VIU welcomed our new President, Dr. Deborah Saucier, and work started on a Strategic Plan. Once VIU's Strategic Plan was approved by VIU's Board of Governors, we began to work on the Foundational Plan for Student Affairs, 2022-2027. Much change has occurred since 2018, and it was important to reflect on our strengths, </w:t>
      </w:r>
      <w:r w:rsidR="0037237A">
        <w:rPr>
          <w:rFonts w:ascii="Calibri" w:eastAsia="Times New Roman" w:hAnsi="Calibri" w:cs="Calibri"/>
        </w:rPr>
        <w:t xml:space="preserve">identify which </w:t>
      </w:r>
      <w:r w:rsidRPr="00367DEF">
        <w:rPr>
          <w:rFonts w:ascii="Calibri" w:eastAsia="Times New Roman" w:hAnsi="Calibri" w:cs="Calibri"/>
        </w:rPr>
        <w:t xml:space="preserve">areas to improve and enhance, and review the Fall 2021 Student Success Survey </w:t>
      </w:r>
      <w:proofErr w:type="gramStart"/>
      <w:r w:rsidRPr="00367DEF">
        <w:rPr>
          <w:rFonts w:ascii="Calibri" w:eastAsia="Times New Roman" w:hAnsi="Calibri" w:cs="Calibri"/>
        </w:rPr>
        <w:t>in order to</w:t>
      </w:r>
      <w:proofErr w:type="gramEnd"/>
      <w:r w:rsidRPr="00367DEF">
        <w:rPr>
          <w:rFonts w:ascii="Calibri" w:eastAsia="Times New Roman" w:hAnsi="Calibri" w:cs="Calibri"/>
        </w:rPr>
        <w:t xml:space="preserve"> hear from our students directly. </w:t>
      </w:r>
    </w:p>
    <w:p w14:paraId="7090B169" w14:textId="79F30526" w:rsidR="00A7787C" w:rsidRDefault="00A7787C" w:rsidP="0037237A">
      <w:pPr>
        <w:spacing w:after="0" w:line="240" w:lineRule="auto"/>
        <w:ind w:left="360" w:right="360"/>
        <w:textAlignment w:val="baseline"/>
        <w:rPr>
          <w:rFonts w:ascii="Calibri" w:eastAsia="Times New Roman" w:hAnsi="Calibri" w:cs="Calibri"/>
        </w:rPr>
      </w:pPr>
    </w:p>
    <w:p w14:paraId="7B197451" w14:textId="634A406E" w:rsidR="00A7787C" w:rsidRDefault="00A7787C" w:rsidP="0037237A">
      <w:pPr>
        <w:spacing w:after="0" w:line="240" w:lineRule="auto"/>
        <w:ind w:left="360" w:right="360"/>
        <w:textAlignment w:val="baseline"/>
        <w:rPr>
          <w:rFonts w:ascii="Calibri" w:eastAsia="Times New Roman" w:hAnsi="Calibri" w:cs="Calibri"/>
        </w:rPr>
      </w:pPr>
      <w:r>
        <w:rPr>
          <w:rFonts w:ascii="Calibri" w:eastAsia="Times New Roman" w:hAnsi="Calibri" w:cs="Calibri"/>
        </w:rPr>
        <w:t xml:space="preserve">Student Affairs has many important partners across the University and to honour those partnerships and relationships, extensive engagement was critical for the development of this Plan. </w:t>
      </w:r>
    </w:p>
    <w:p w14:paraId="32969547" w14:textId="55E98C0C" w:rsidR="00A7787C" w:rsidRDefault="00A7787C" w:rsidP="0037237A">
      <w:pPr>
        <w:spacing w:after="0" w:line="240" w:lineRule="auto"/>
        <w:ind w:left="360" w:right="360"/>
        <w:textAlignment w:val="baseline"/>
        <w:rPr>
          <w:rFonts w:ascii="Calibri" w:eastAsia="Times New Roman" w:hAnsi="Calibri" w:cs="Calibri"/>
        </w:rPr>
      </w:pPr>
    </w:p>
    <w:p w14:paraId="7BAE9E98" w14:textId="3B63D4B3" w:rsidR="00A7787C" w:rsidRDefault="00A7787C" w:rsidP="0037237A">
      <w:pPr>
        <w:spacing w:after="0" w:line="240" w:lineRule="auto"/>
        <w:ind w:left="360" w:right="360"/>
        <w:textAlignment w:val="baseline"/>
        <w:rPr>
          <w:rFonts w:ascii="Calibri" w:eastAsia="Times New Roman" w:hAnsi="Calibri" w:cs="Calibri"/>
        </w:rPr>
      </w:pPr>
      <w:r>
        <w:rPr>
          <w:rFonts w:ascii="Calibri" w:eastAsia="Times New Roman" w:hAnsi="Calibri" w:cs="Calibri"/>
        </w:rPr>
        <w:t>The consultation was conducted using several different approaches. Specifically:</w:t>
      </w:r>
    </w:p>
    <w:p w14:paraId="7FE3AA7E" w14:textId="4E735E92" w:rsidR="006153CE" w:rsidRDefault="006153CE" w:rsidP="0037237A">
      <w:pPr>
        <w:spacing w:after="0" w:line="240" w:lineRule="auto"/>
        <w:ind w:left="360" w:right="360"/>
        <w:textAlignment w:val="baseline"/>
        <w:rPr>
          <w:rFonts w:ascii="Calibri" w:eastAsia="Times New Roman" w:hAnsi="Calibri" w:cs="Calibri"/>
        </w:rPr>
      </w:pPr>
    </w:p>
    <w:p w14:paraId="0745D3B0" w14:textId="77777777" w:rsidR="006153CE" w:rsidRDefault="006153CE" w:rsidP="006153CE">
      <w:pPr>
        <w:pStyle w:val="ListParagraph"/>
        <w:numPr>
          <w:ilvl w:val="0"/>
          <w:numId w:val="34"/>
        </w:numPr>
        <w:spacing w:after="0" w:line="240" w:lineRule="auto"/>
        <w:ind w:right="360"/>
        <w:textAlignment w:val="baseline"/>
        <w:rPr>
          <w:rFonts w:ascii="Calibri" w:eastAsia="Times New Roman" w:hAnsi="Calibri" w:cs="Calibri"/>
        </w:rPr>
      </w:pPr>
      <w:r>
        <w:rPr>
          <w:rFonts w:ascii="Calibri" w:eastAsia="Times New Roman" w:hAnsi="Calibri" w:cs="Calibri"/>
        </w:rPr>
        <w:t>A series of virtual World Cafés and conversations with the Associate Vice-President, Student Affairs</w:t>
      </w:r>
    </w:p>
    <w:p w14:paraId="1CD6B82B" w14:textId="77777777" w:rsidR="006153CE" w:rsidRDefault="006153CE" w:rsidP="006153CE">
      <w:pPr>
        <w:pStyle w:val="ListParagraph"/>
        <w:numPr>
          <w:ilvl w:val="0"/>
          <w:numId w:val="34"/>
        </w:numPr>
        <w:spacing w:after="0" w:line="240" w:lineRule="auto"/>
        <w:ind w:right="360"/>
        <w:textAlignment w:val="baseline"/>
        <w:rPr>
          <w:rFonts w:ascii="Calibri" w:eastAsia="Times New Roman" w:hAnsi="Calibri" w:cs="Calibri"/>
        </w:rPr>
      </w:pPr>
      <w:r>
        <w:rPr>
          <w:rFonts w:ascii="Calibri" w:eastAsia="Times New Roman" w:hAnsi="Calibri" w:cs="Calibri"/>
        </w:rPr>
        <w:t>Online survey</w:t>
      </w:r>
    </w:p>
    <w:p w14:paraId="74640A0E" w14:textId="77777777" w:rsidR="006153CE" w:rsidRDefault="006153CE" w:rsidP="006153CE">
      <w:pPr>
        <w:pStyle w:val="ListParagraph"/>
        <w:numPr>
          <w:ilvl w:val="0"/>
          <w:numId w:val="34"/>
        </w:numPr>
        <w:spacing w:after="0" w:line="240" w:lineRule="auto"/>
        <w:ind w:right="360"/>
        <w:textAlignment w:val="baseline"/>
        <w:rPr>
          <w:rFonts w:ascii="Calibri" w:eastAsia="Times New Roman" w:hAnsi="Calibri" w:cs="Calibri"/>
        </w:rPr>
      </w:pPr>
      <w:r>
        <w:rPr>
          <w:rFonts w:ascii="Calibri" w:eastAsia="Times New Roman" w:hAnsi="Calibri" w:cs="Calibri"/>
        </w:rPr>
        <w:t xml:space="preserve">Ethelo online platform </w:t>
      </w:r>
    </w:p>
    <w:p w14:paraId="3CE2C362" w14:textId="77777777" w:rsidR="006153CE" w:rsidRDefault="006153CE" w:rsidP="006153CE">
      <w:pPr>
        <w:pStyle w:val="ListParagraph"/>
        <w:numPr>
          <w:ilvl w:val="0"/>
          <w:numId w:val="34"/>
        </w:numPr>
        <w:spacing w:after="0" w:line="240" w:lineRule="auto"/>
        <w:ind w:right="360"/>
        <w:textAlignment w:val="baseline"/>
        <w:rPr>
          <w:rFonts w:ascii="Calibri" w:eastAsia="Times New Roman" w:hAnsi="Calibri" w:cs="Calibri"/>
        </w:rPr>
      </w:pPr>
      <w:r>
        <w:rPr>
          <w:rFonts w:ascii="Calibri" w:eastAsia="Times New Roman" w:hAnsi="Calibri" w:cs="Calibri"/>
        </w:rPr>
        <w:t>Feedback submitted via email directly to Student Affairs</w:t>
      </w:r>
    </w:p>
    <w:p w14:paraId="626E49A9" w14:textId="77777777" w:rsidR="006153CE" w:rsidRDefault="006153CE" w:rsidP="006153CE">
      <w:pPr>
        <w:pStyle w:val="ListParagraph"/>
        <w:numPr>
          <w:ilvl w:val="0"/>
          <w:numId w:val="34"/>
        </w:numPr>
        <w:spacing w:after="0" w:line="240" w:lineRule="auto"/>
        <w:ind w:right="360"/>
        <w:textAlignment w:val="baseline"/>
        <w:rPr>
          <w:rFonts w:ascii="Calibri" w:eastAsia="Times New Roman" w:hAnsi="Calibri" w:cs="Calibri"/>
        </w:rPr>
      </w:pPr>
      <w:r>
        <w:rPr>
          <w:rFonts w:ascii="Calibri" w:eastAsia="Times New Roman" w:hAnsi="Calibri" w:cs="Calibri"/>
        </w:rPr>
        <w:t>Individual consultation meetings with:</w:t>
      </w:r>
    </w:p>
    <w:p w14:paraId="3C0CC80A" w14:textId="77777777" w:rsidR="006153CE" w:rsidRDefault="006153CE" w:rsidP="006153CE">
      <w:pPr>
        <w:pStyle w:val="ListParagraph"/>
        <w:numPr>
          <w:ilvl w:val="1"/>
          <w:numId w:val="34"/>
        </w:numPr>
        <w:spacing w:after="0" w:line="240" w:lineRule="auto"/>
        <w:ind w:right="360"/>
        <w:textAlignment w:val="baseline"/>
        <w:rPr>
          <w:rFonts w:ascii="Calibri" w:eastAsia="Times New Roman" w:hAnsi="Calibri" w:cs="Calibri"/>
        </w:rPr>
      </w:pPr>
      <w:r>
        <w:rPr>
          <w:rFonts w:ascii="Calibri" w:eastAsia="Times New Roman" w:hAnsi="Calibri" w:cs="Calibri"/>
        </w:rPr>
        <w:t xml:space="preserve">Student Affairs departments </w:t>
      </w:r>
    </w:p>
    <w:p w14:paraId="5162F3D6" w14:textId="77777777" w:rsidR="006153CE" w:rsidRDefault="006153CE" w:rsidP="006153CE">
      <w:pPr>
        <w:pStyle w:val="ListParagraph"/>
        <w:numPr>
          <w:ilvl w:val="1"/>
          <w:numId w:val="34"/>
        </w:numPr>
        <w:spacing w:after="0" w:line="240" w:lineRule="auto"/>
        <w:ind w:right="360"/>
        <w:textAlignment w:val="baseline"/>
        <w:rPr>
          <w:rFonts w:ascii="Calibri" w:eastAsia="Times New Roman" w:hAnsi="Calibri" w:cs="Calibri"/>
        </w:rPr>
      </w:pPr>
      <w:r>
        <w:rPr>
          <w:rFonts w:ascii="Calibri" w:eastAsia="Times New Roman" w:hAnsi="Calibri" w:cs="Calibri"/>
        </w:rPr>
        <w:t>Office of Indigenous Education and Engagement (OIEE)</w:t>
      </w:r>
    </w:p>
    <w:p w14:paraId="5C31282A" w14:textId="77777777" w:rsidR="006153CE" w:rsidRDefault="006153CE" w:rsidP="006153CE">
      <w:pPr>
        <w:pStyle w:val="ListParagraph"/>
        <w:numPr>
          <w:ilvl w:val="1"/>
          <w:numId w:val="34"/>
        </w:numPr>
        <w:spacing w:after="0" w:line="240" w:lineRule="auto"/>
        <w:ind w:right="360"/>
        <w:textAlignment w:val="baseline"/>
        <w:rPr>
          <w:rFonts w:ascii="Calibri" w:eastAsia="Times New Roman" w:hAnsi="Calibri" w:cs="Calibri"/>
        </w:rPr>
      </w:pPr>
      <w:r>
        <w:rPr>
          <w:rFonts w:ascii="Calibri" w:eastAsia="Times New Roman" w:hAnsi="Calibri" w:cs="Calibri"/>
        </w:rPr>
        <w:lastRenderedPageBreak/>
        <w:t>Services for Aboriginal Students (SAS)</w:t>
      </w:r>
    </w:p>
    <w:p w14:paraId="64DEC1C6" w14:textId="50A49176" w:rsidR="006153CE" w:rsidRDefault="006153CE" w:rsidP="006153CE">
      <w:pPr>
        <w:pStyle w:val="ListParagraph"/>
        <w:numPr>
          <w:ilvl w:val="1"/>
          <w:numId w:val="34"/>
        </w:numPr>
        <w:spacing w:after="0" w:line="240" w:lineRule="auto"/>
        <w:ind w:right="360"/>
        <w:textAlignment w:val="baseline"/>
        <w:rPr>
          <w:rFonts w:ascii="Calibri" w:eastAsia="Times New Roman" w:hAnsi="Calibri" w:cs="Calibri"/>
        </w:rPr>
      </w:pPr>
      <w:r>
        <w:rPr>
          <w:rFonts w:ascii="Calibri" w:eastAsia="Times New Roman" w:hAnsi="Calibri" w:cs="Calibri"/>
        </w:rPr>
        <w:t>Vancouver Island University Students’ Union (VIUSU)</w:t>
      </w:r>
    </w:p>
    <w:p w14:paraId="546D2958" w14:textId="77777777" w:rsidR="006153CE" w:rsidRDefault="006153CE" w:rsidP="006153CE">
      <w:pPr>
        <w:pStyle w:val="ListParagraph"/>
        <w:numPr>
          <w:ilvl w:val="1"/>
          <w:numId w:val="34"/>
        </w:numPr>
        <w:spacing w:after="0" w:line="240" w:lineRule="auto"/>
        <w:ind w:right="360"/>
        <w:textAlignment w:val="baseline"/>
        <w:rPr>
          <w:rFonts w:ascii="Calibri" w:eastAsia="Times New Roman" w:hAnsi="Calibri" w:cs="Calibri"/>
        </w:rPr>
      </w:pPr>
    </w:p>
    <w:p w14:paraId="59366DC9" w14:textId="77777777" w:rsidR="006153CE" w:rsidRPr="006153CE" w:rsidRDefault="006153CE" w:rsidP="006153CE">
      <w:pPr>
        <w:spacing w:after="0" w:line="240" w:lineRule="auto"/>
        <w:ind w:left="360" w:right="360"/>
        <w:textAlignment w:val="baseline"/>
        <w:rPr>
          <w:rFonts w:ascii="Calibri" w:eastAsia="Times New Roman" w:hAnsi="Calibri" w:cs="Calibri"/>
        </w:rPr>
      </w:pPr>
      <w:r w:rsidRPr="006153CE">
        <w:rPr>
          <w:rFonts w:ascii="Calibri" w:eastAsia="Times New Roman" w:hAnsi="Calibri" w:cs="Calibri"/>
        </w:rPr>
        <w:t xml:space="preserve">In addition, presentations of the Plan were made to both Provost Council and the President’s Council where both verbal and written feedback were provided. </w:t>
      </w:r>
    </w:p>
    <w:p w14:paraId="181EADE2" w14:textId="77777777" w:rsidR="006153CE" w:rsidRPr="006153CE" w:rsidRDefault="006153CE" w:rsidP="006153CE">
      <w:pPr>
        <w:spacing w:after="0" w:line="240" w:lineRule="auto"/>
        <w:ind w:left="360" w:right="360"/>
        <w:textAlignment w:val="baseline"/>
        <w:rPr>
          <w:rFonts w:ascii="Calibri" w:eastAsia="Times New Roman" w:hAnsi="Calibri" w:cs="Calibri"/>
        </w:rPr>
      </w:pPr>
    </w:p>
    <w:p w14:paraId="6C018639" w14:textId="77777777" w:rsidR="006153CE" w:rsidRPr="006153CE" w:rsidRDefault="006153CE" w:rsidP="006153CE">
      <w:pPr>
        <w:spacing w:after="0" w:line="240" w:lineRule="auto"/>
        <w:ind w:left="360" w:right="360"/>
        <w:textAlignment w:val="baseline"/>
        <w:rPr>
          <w:rFonts w:ascii="Calibri" w:eastAsia="Times New Roman" w:hAnsi="Calibri" w:cs="Calibri"/>
        </w:rPr>
      </w:pPr>
      <w:r w:rsidRPr="006153CE">
        <w:rPr>
          <w:rFonts w:ascii="Calibri" w:eastAsia="Times New Roman" w:hAnsi="Calibri" w:cs="Calibri"/>
        </w:rPr>
        <w:t xml:space="preserve">We reached over 400 participants via the Ethelo online platform, and 96 VIU community members participated on some level (answered a question or made a comment), with 67 participants answering at least one question. Over 40 VIU community members joined a World Café conversation, and 25 additional students submitted feedback via the online survey or via email. With the addition of several individual consultation meetings, we reached over 500 VIU community members to gather feedback and insight on the Student Affairs Foundation Plan. </w:t>
      </w:r>
    </w:p>
    <w:p w14:paraId="118731B8" w14:textId="77777777" w:rsidR="006153CE" w:rsidRPr="006153CE" w:rsidRDefault="006153CE" w:rsidP="006153CE">
      <w:pPr>
        <w:spacing w:after="0" w:line="240" w:lineRule="auto"/>
        <w:ind w:left="360" w:right="360"/>
        <w:textAlignment w:val="baseline"/>
        <w:rPr>
          <w:rFonts w:ascii="Calibri" w:eastAsia="Times New Roman" w:hAnsi="Calibri" w:cs="Calibri"/>
        </w:rPr>
      </w:pPr>
    </w:p>
    <w:p w14:paraId="4C246222" w14:textId="1707435A" w:rsidR="00A7787C" w:rsidRDefault="006153CE" w:rsidP="006153CE">
      <w:pPr>
        <w:spacing w:after="0" w:line="240" w:lineRule="auto"/>
        <w:ind w:left="360" w:right="360"/>
        <w:textAlignment w:val="baseline"/>
        <w:rPr>
          <w:rFonts w:ascii="Calibri" w:eastAsia="Times New Roman" w:hAnsi="Calibri" w:cs="Calibri"/>
        </w:rPr>
      </w:pPr>
      <w:r w:rsidRPr="006153CE">
        <w:rPr>
          <w:rFonts w:ascii="Calibri" w:eastAsia="Times New Roman" w:hAnsi="Calibri" w:cs="Calibri"/>
        </w:rPr>
        <w:t xml:space="preserve">The Student Affairs Foundation Plan Advisory Council was comprised of 13 VIU Employees, one undergraduate student and one representative from the VIU Students’ Union. The Council met weekly from </w:t>
      </w:r>
      <w:proofErr w:type="gramStart"/>
      <w:r w:rsidRPr="006153CE">
        <w:rPr>
          <w:rFonts w:ascii="Calibri" w:eastAsia="Times New Roman" w:hAnsi="Calibri" w:cs="Calibri"/>
        </w:rPr>
        <w:t>March,</w:t>
      </w:r>
      <w:proofErr w:type="gramEnd"/>
      <w:r w:rsidRPr="006153CE">
        <w:rPr>
          <w:rFonts w:ascii="Calibri" w:eastAsia="Times New Roman" w:hAnsi="Calibri" w:cs="Calibri"/>
        </w:rPr>
        <w:t xml:space="preserve"> 2022 until October, 2022 to give feedback and thoughts on the consultation process, to determine the draft Goal statements based on the survey data gathered, to identify edits</w:t>
      </w:r>
      <w:r>
        <w:rPr>
          <w:rFonts w:ascii="Calibri" w:eastAsia="Times New Roman" w:hAnsi="Calibri" w:cs="Calibri"/>
        </w:rPr>
        <w:t xml:space="preserve"> and direction</w:t>
      </w:r>
      <w:r w:rsidRPr="006153CE">
        <w:rPr>
          <w:rFonts w:ascii="Calibri" w:eastAsia="Times New Roman" w:hAnsi="Calibri" w:cs="Calibri"/>
        </w:rPr>
        <w:t>, and review the draft plan for final feedback.  As mentioned above, the surveys that were used to form the direction of the Plan were the VIU Student Success Survey, the Canadian Graduate and Professional Student Survey and the BC Post-Secondary Student Survey on Sexual Violence (a survey conducted by the Province of B.C. to better understand how post-secondary students see and perceive the ways sexual violence is handled at their school, and about their insights into accessing information and resources).</w:t>
      </w:r>
    </w:p>
    <w:p w14:paraId="0CAF9C01" w14:textId="692E3E33" w:rsidR="006153CE" w:rsidRDefault="006153CE" w:rsidP="006153CE">
      <w:pPr>
        <w:spacing w:after="0" w:line="240" w:lineRule="auto"/>
        <w:ind w:left="360" w:right="360"/>
        <w:textAlignment w:val="baseline"/>
        <w:rPr>
          <w:rFonts w:ascii="Calibri" w:eastAsia="Times New Roman" w:hAnsi="Calibri" w:cs="Calibri"/>
        </w:rPr>
      </w:pPr>
    </w:p>
    <w:p w14:paraId="2E1510BB" w14:textId="49A9730B" w:rsidR="006153CE" w:rsidRDefault="006153CE" w:rsidP="006153CE">
      <w:pPr>
        <w:spacing w:after="0" w:line="240" w:lineRule="auto"/>
        <w:ind w:left="360" w:right="360"/>
        <w:textAlignment w:val="baseline"/>
        <w:rPr>
          <w:rFonts w:ascii="Calibri" w:eastAsia="Times New Roman" w:hAnsi="Calibri" w:cs="Calibri"/>
        </w:rPr>
      </w:pPr>
    </w:p>
    <w:p w14:paraId="04AF4112" w14:textId="525FFB5F" w:rsidR="006153CE" w:rsidRDefault="006153CE" w:rsidP="006153CE">
      <w:pPr>
        <w:spacing w:after="0" w:line="240" w:lineRule="auto"/>
        <w:ind w:left="360" w:right="360"/>
        <w:textAlignment w:val="baseline"/>
        <w:rPr>
          <w:rFonts w:ascii="Calibri" w:eastAsia="Times New Roman" w:hAnsi="Calibri" w:cs="Calibri"/>
        </w:rPr>
      </w:pPr>
    </w:p>
    <w:p w14:paraId="473B4F51" w14:textId="495EAE2B" w:rsidR="006153CE" w:rsidRDefault="006153CE" w:rsidP="006153CE">
      <w:pPr>
        <w:spacing w:after="0" w:line="240" w:lineRule="auto"/>
        <w:ind w:left="360" w:right="360"/>
        <w:textAlignment w:val="baseline"/>
        <w:rPr>
          <w:rFonts w:ascii="Calibri" w:eastAsia="Times New Roman" w:hAnsi="Calibri" w:cs="Calibri"/>
        </w:rPr>
      </w:pPr>
    </w:p>
    <w:p w14:paraId="504C75FF" w14:textId="20579154" w:rsidR="006153CE" w:rsidRDefault="006153CE" w:rsidP="006153CE">
      <w:pPr>
        <w:spacing w:after="0" w:line="240" w:lineRule="auto"/>
        <w:ind w:left="360" w:right="360"/>
        <w:textAlignment w:val="baseline"/>
        <w:rPr>
          <w:rFonts w:ascii="Calibri" w:eastAsia="Times New Roman" w:hAnsi="Calibri" w:cs="Calibri"/>
        </w:rPr>
      </w:pPr>
    </w:p>
    <w:p w14:paraId="5A6F0740" w14:textId="707603E1" w:rsidR="006153CE" w:rsidRDefault="006153CE" w:rsidP="006153CE">
      <w:pPr>
        <w:spacing w:after="0" w:line="240" w:lineRule="auto"/>
        <w:ind w:left="360" w:right="360"/>
        <w:textAlignment w:val="baseline"/>
        <w:rPr>
          <w:rFonts w:ascii="Calibri" w:eastAsia="Times New Roman" w:hAnsi="Calibri" w:cs="Calibri"/>
        </w:rPr>
      </w:pPr>
    </w:p>
    <w:p w14:paraId="7A7FC293" w14:textId="12587AB7" w:rsidR="006153CE" w:rsidRDefault="006153CE" w:rsidP="006153CE">
      <w:pPr>
        <w:spacing w:after="0" w:line="240" w:lineRule="auto"/>
        <w:ind w:left="360" w:right="360"/>
        <w:textAlignment w:val="baseline"/>
        <w:rPr>
          <w:rFonts w:ascii="Calibri" w:eastAsia="Times New Roman" w:hAnsi="Calibri" w:cs="Calibri"/>
        </w:rPr>
      </w:pPr>
    </w:p>
    <w:p w14:paraId="676874F4" w14:textId="2D5B9081" w:rsidR="006153CE" w:rsidRDefault="006153CE" w:rsidP="006153CE">
      <w:pPr>
        <w:spacing w:after="0" w:line="240" w:lineRule="auto"/>
        <w:ind w:left="360" w:right="360"/>
        <w:textAlignment w:val="baseline"/>
        <w:rPr>
          <w:rFonts w:ascii="Calibri" w:eastAsia="Times New Roman" w:hAnsi="Calibri" w:cs="Calibri"/>
        </w:rPr>
      </w:pPr>
    </w:p>
    <w:p w14:paraId="2CC372DD" w14:textId="611A657F" w:rsidR="006153CE" w:rsidRDefault="006153CE" w:rsidP="006153CE">
      <w:pPr>
        <w:spacing w:after="0" w:line="240" w:lineRule="auto"/>
        <w:ind w:left="360" w:right="360"/>
        <w:textAlignment w:val="baseline"/>
        <w:rPr>
          <w:rFonts w:ascii="Calibri" w:eastAsia="Times New Roman" w:hAnsi="Calibri" w:cs="Calibri"/>
        </w:rPr>
      </w:pPr>
    </w:p>
    <w:p w14:paraId="4CB4917A" w14:textId="463DD514" w:rsidR="006153CE" w:rsidRDefault="006153CE" w:rsidP="006153CE">
      <w:pPr>
        <w:spacing w:after="0" w:line="240" w:lineRule="auto"/>
        <w:ind w:left="360" w:right="360"/>
        <w:textAlignment w:val="baseline"/>
        <w:rPr>
          <w:rFonts w:ascii="Calibri" w:eastAsia="Times New Roman" w:hAnsi="Calibri" w:cs="Calibri"/>
        </w:rPr>
      </w:pPr>
    </w:p>
    <w:p w14:paraId="4D243F59" w14:textId="029F266F" w:rsidR="006153CE" w:rsidRDefault="006153CE" w:rsidP="006153CE">
      <w:pPr>
        <w:spacing w:after="0" w:line="240" w:lineRule="auto"/>
        <w:ind w:left="360" w:right="360"/>
        <w:textAlignment w:val="baseline"/>
        <w:rPr>
          <w:rFonts w:ascii="Calibri" w:eastAsia="Times New Roman" w:hAnsi="Calibri" w:cs="Calibri"/>
        </w:rPr>
      </w:pPr>
    </w:p>
    <w:p w14:paraId="2E920F6C" w14:textId="34666453" w:rsidR="006153CE" w:rsidRDefault="006153CE" w:rsidP="006153CE">
      <w:pPr>
        <w:spacing w:after="0" w:line="240" w:lineRule="auto"/>
        <w:ind w:left="360" w:right="360"/>
        <w:textAlignment w:val="baseline"/>
        <w:rPr>
          <w:rFonts w:ascii="Calibri" w:eastAsia="Times New Roman" w:hAnsi="Calibri" w:cs="Calibri"/>
        </w:rPr>
      </w:pPr>
    </w:p>
    <w:p w14:paraId="57239693" w14:textId="0B5457C1" w:rsidR="006153CE" w:rsidRDefault="006153CE" w:rsidP="006153CE">
      <w:pPr>
        <w:spacing w:after="0" w:line="240" w:lineRule="auto"/>
        <w:ind w:left="360" w:right="360"/>
        <w:textAlignment w:val="baseline"/>
        <w:rPr>
          <w:rFonts w:ascii="Calibri" w:eastAsia="Times New Roman" w:hAnsi="Calibri" w:cs="Calibri"/>
        </w:rPr>
      </w:pPr>
    </w:p>
    <w:p w14:paraId="3DB72C21" w14:textId="3724BD7D" w:rsidR="006153CE" w:rsidRDefault="006153CE" w:rsidP="006153CE">
      <w:pPr>
        <w:spacing w:after="0" w:line="240" w:lineRule="auto"/>
        <w:ind w:left="360" w:right="360"/>
        <w:textAlignment w:val="baseline"/>
        <w:rPr>
          <w:rFonts w:ascii="Calibri" w:eastAsia="Times New Roman" w:hAnsi="Calibri" w:cs="Calibri"/>
        </w:rPr>
      </w:pPr>
    </w:p>
    <w:p w14:paraId="1786338A" w14:textId="1273E16B" w:rsidR="006153CE" w:rsidRDefault="006153CE" w:rsidP="006153CE">
      <w:pPr>
        <w:spacing w:after="0" w:line="240" w:lineRule="auto"/>
        <w:ind w:left="360" w:right="360"/>
        <w:textAlignment w:val="baseline"/>
        <w:rPr>
          <w:rFonts w:ascii="Calibri" w:eastAsia="Times New Roman" w:hAnsi="Calibri" w:cs="Calibri"/>
        </w:rPr>
      </w:pPr>
    </w:p>
    <w:p w14:paraId="029B86C3" w14:textId="238DA5DB" w:rsidR="006153CE" w:rsidRDefault="006153CE" w:rsidP="006153CE">
      <w:pPr>
        <w:spacing w:after="0" w:line="240" w:lineRule="auto"/>
        <w:ind w:left="360" w:right="360"/>
        <w:textAlignment w:val="baseline"/>
        <w:rPr>
          <w:rFonts w:ascii="Calibri" w:eastAsia="Times New Roman" w:hAnsi="Calibri" w:cs="Calibri"/>
        </w:rPr>
      </w:pPr>
    </w:p>
    <w:p w14:paraId="0C209330" w14:textId="58BB4DA3" w:rsidR="006153CE" w:rsidRDefault="006153CE" w:rsidP="006153CE">
      <w:pPr>
        <w:spacing w:after="0" w:line="240" w:lineRule="auto"/>
        <w:ind w:left="360" w:right="360"/>
        <w:textAlignment w:val="baseline"/>
        <w:rPr>
          <w:rFonts w:ascii="Calibri" w:eastAsia="Times New Roman" w:hAnsi="Calibri" w:cs="Calibri"/>
        </w:rPr>
      </w:pPr>
    </w:p>
    <w:p w14:paraId="249E3EB5" w14:textId="65D86D15" w:rsidR="006153CE" w:rsidRDefault="006153CE" w:rsidP="006153CE">
      <w:pPr>
        <w:spacing w:after="0" w:line="240" w:lineRule="auto"/>
        <w:ind w:left="360" w:right="360"/>
        <w:textAlignment w:val="baseline"/>
        <w:rPr>
          <w:rFonts w:ascii="Calibri" w:eastAsia="Times New Roman" w:hAnsi="Calibri" w:cs="Calibri"/>
        </w:rPr>
      </w:pPr>
    </w:p>
    <w:p w14:paraId="3ADDBBD6" w14:textId="677BC839" w:rsidR="006153CE" w:rsidRDefault="006153CE" w:rsidP="006153CE">
      <w:pPr>
        <w:spacing w:after="0" w:line="240" w:lineRule="auto"/>
        <w:ind w:left="360" w:right="360"/>
        <w:textAlignment w:val="baseline"/>
        <w:rPr>
          <w:rFonts w:ascii="Calibri" w:eastAsia="Times New Roman" w:hAnsi="Calibri" w:cs="Calibri"/>
        </w:rPr>
      </w:pPr>
    </w:p>
    <w:p w14:paraId="12BD177D" w14:textId="7B3AD5A5" w:rsidR="006153CE" w:rsidRDefault="006153CE" w:rsidP="006153CE">
      <w:pPr>
        <w:spacing w:after="0" w:line="240" w:lineRule="auto"/>
        <w:ind w:left="360" w:right="360"/>
        <w:textAlignment w:val="baseline"/>
        <w:rPr>
          <w:rFonts w:ascii="Calibri" w:eastAsia="Times New Roman" w:hAnsi="Calibri" w:cs="Calibri"/>
        </w:rPr>
      </w:pPr>
    </w:p>
    <w:p w14:paraId="1B2326D6" w14:textId="2E959804" w:rsidR="006153CE" w:rsidRDefault="006153CE" w:rsidP="006153CE">
      <w:pPr>
        <w:spacing w:after="0" w:line="240" w:lineRule="auto"/>
        <w:ind w:left="360" w:right="360"/>
        <w:textAlignment w:val="baseline"/>
        <w:rPr>
          <w:rFonts w:ascii="Calibri" w:eastAsia="Times New Roman" w:hAnsi="Calibri" w:cs="Calibri"/>
        </w:rPr>
      </w:pPr>
    </w:p>
    <w:p w14:paraId="3BF594BD" w14:textId="5757F4D8" w:rsidR="006153CE" w:rsidRDefault="006153CE" w:rsidP="006153CE">
      <w:pPr>
        <w:spacing w:after="0" w:line="240" w:lineRule="auto"/>
        <w:ind w:left="360" w:right="360"/>
        <w:textAlignment w:val="baseline"/>
        <w:rPr>
          <w:rFonts w:ascii="Calibri" w:eastAsia="Times New Roman" w:hAnsi="Calibri" w:cs="Calibri"/>
        </w:rPr>
      </w:pPr>
    </w:p>
    <w:p w14:paraId="6458E8AB" w14:textId="41E2DF08" w:rsidR="006153CE" w:rsidRDefault="006153CE" w:rsidP="006153CE">
      <w:pPr>
        <w:spacing w:after="0" w:line="240" w:lineRule="auto"/>
        <w:ind w:left="360" w:right="360"/>
        <w:textAlignment w:val="baseline"/>
        <w:rPr>
          <w:rFonts w:ascii="Calibri" w:eastAsia="Times New Roman" w:hAnsi="Calibri" w:cs="Calibri"/>
        </w:rPr>
      </w:pPr>
    </w:p>
    <w:p w14:paraId="379319DD" w14:textId="77777777" w:rsidR="006153CE" w:rsidRPr="006153CE" w:rsidRDefault="006153CE" w:rsidP="006153CE">
      <w:pPr>
        <w:spacing w:after="0" w:line="240" w:lineRule="auto"/>
        <w:ind w:left="360" w:right="360"/>
        <w:textAlignment w:val="baseline"/>
        <w:rPr>
          <w:rFonts w:ascii="Calibri" w:eastAsia="Times New Roman" w:hAnsi="Calibri" w:cs="Calibri"/>
        </w:rPr>
      </w:pPr>
    </w:p>
    <w:p w14:paraId="675F68D3" w14:textId="7F6D9F68" w:rsidR="00DA7ACC" w:rsidRPr="005D09A4" w:rsidRDefault="00DA7ACC" w:rsidP="006153CE">
      <w:pPr>
        <w:pStyle w:val="Heading1"/>
      </w:pPr>
      <w:bookmarkStart w:id="5" w:name="_Toc115187039"/>
      <w:r>
        <w:lastRenderedPageBreak/>
        <w:t>CONNECTION TO VIU’S STRATEGIC PLAN</w:t>
      </w:r>
      <w:bookmarkEnd w:id="5"/>
      <w:r>
        <w:t xml:space="preserve"> </w:t>
      </w:r>
    </w:p>
    <w:p w14:paraId="79124D96" w14:textId="0242341A" w:rsidR="00DA7ACC" w:rsidRPr="00DA7ACC" w:rsidRDefault="00DA7ACC" w:rsidP="004775C8">
      <w:pPr>
        <w:ind w:left="360"/>
        <w:rPr>
          <w:lang w:bidi="en-US"/>
        </w:rPr>
      </w:pPr>
      <w:r>
        <w:br/>
      </w:r>
      <w:r w:rsidR="00A435E4">
        <w:t xml:space="preserve">The Student Affairs Foundation </w:t>
      </w:r>
      <w:r w:rsidR="00D75A09">
        <w:t>Plan embraces</w:t>
      </w:r>
      <w:r w:rsidR="00A435E4">
        <w:t xml:space="preserve"> the three key values identified in </w:t>
      </w:r>
      <w:r w:rsidR="00A435E4" w:rsidRPr="00A435E4">
        <w:rPr>
          <w:i/>
          <w:iCs/>
        </w:rPr>
        <w:t>VIU’s Strategic Plan: People, Pla</w:t>
      </w:r>
      <w:r w:rsidR="00BB6B70">
        <w:rPr>
          <w:i/>
          <w:iCs/>
        </w:rPr>
        <w:t>c</w:t>
      </w:r>
      <w:r w:rsidR="00A435E4" w:rsidRPr="00A435E4">
        <w:rPr>
          <w:i/>
          <w:iCs/>
        </w:rPr>
        <w:t>e Potential</w:t>
      </w:r>
      <w:r w:rsidR="00D75A09">
        <w:t>:</w:t>
      </w:r>
      <w:r w:rsidR="00A435E4">
        <w:t xml:space="preserve"> understanding, connection and commitment</w:t>
      </w:r>
      <w:r w:rsidR="00D75A09">
        <w:t xml:space="preserve">, and supports the four themes and six commitments </w:t>
      </w:r>
      <w:r w:rsidR="00BB6B70">
        <w:t xml:space="preserve">identified in </w:t>
      </w:r>
      <w:r w:rsidR="00BB6B70" w:rsidRPr="00BB6B70">
        <w:rPr>
          <w:i/>
          <w:iCs/>
        </w:rPr>
        <w:t>VIU’s Strategic Plan</w:t>
      </w:r>
      <w:r w:rsidR="00BB6B70">
        <w:rPr>
          <w:i/>
          <w:iCs/>
        </w:rPr>
        <w:t>: People, Place, Potential</w:t>
      </w:r>
      <w:r w:rsidR="00D75A09">
        <w:t xml:space="preserve"> (Figure 1). </w:t>
      </w:r>
      <w:r w:rsidR="00A435E4">
        <w:t xml:space="preserve"> </w:t>
      </w:r>
      <w:r w:rsidR="00BB6B70">
        <w:t xml:space="preserve">This </w:t>
      </w:r>
      <w:r w:rsidR="00D75A09">
        <w:t>Foundation Plan</w:t>
      </w:r>
      <w:r w:rsidR="00BB6B70">
        <w:t xml:space="preserve"> identifies five goals that we aim to continuously work-towards as part of VIU’s </w:t>
      </w:r>
      <w:r w:rsidR="00D75A09">
        <w:t>Institutional commitment to “build transformational learning experiences for our learners and our communities alike” (</w:t>
      </w:r>
      <w:r w:rsidR="00D75A09" w:rsidRPr="00493DD6">
        <w:rPr>
          <w:i/>
          <w:iCs/>
        </w:rPr>
        <w:t>VIU’s Strategic Plan, page 3</w:t>
      </w:r>
      <w:r w:rsidR="00D75A09">
        <w:t>)</w:t>
      </w:r>
      <w:r w:rsidR="00BB6B70">
        <w:t xml:space="preserve">. It is a part of the </w:t>
      </w:r>
      <w:r w:rsidR="00D75A09">
        <w:t xml:space="preserve">six Foundation Plans that </w:t>
      </w:r>
      <w:r w:rsidR="00345828">
        <w:t>make up a collaborative approach to achieve this</w:t>
      </w:r>
      <w:r w:rsidR="00D75A09">
        <w:t>. The Office of Student Affairs will</w:t>
      </w:r>
      <w:r w:rsidR="00345828">
        <w:t xml:space="preserve"> monitor our progress and </w:t>
      </w:r>
      <w:proofErr w:type="gramStart"/>
      <w:r w:rsidR="00345828">
        <w:t>success, and</w:t>
      </w:r>
      <w:proofErr w:type="gramEnd"/>
      <w:r w:rsidR="00345828">
        <w:t xml:space="preserve"> will report back to the VIU Community.</w:t>
      </w:r>
    </w:p>
    <w:p w14:paraId="3F2264CB" w14:textId="1B5094E8" w:rsidR="00345828" w:rsidRDefault="00623DA0" w:rsidP="00345828">
      <w:pPr>
        <w:jc w:val="center"/>
      </w:pPr>
      <w:r>
        <w:rPr>
          <w:noProof/>
        </w:rPr>
        <w:drawing>
          <wp:inline distT="0" distB="0" distL="0" distR="0" wp14:anchorId="7D6D4B7D" wp14:editId="31D8EADA">
            <wp:extent cx="3911600" cy="5034570"/>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23"/>
                    <a:stretch>
                      <a:fillRect/>
                    </a:stretch>
                  </pic:blipFill>
                  <pic:spPr>
                    <a:xfrm>
                      <a:off x="0" y="0"/>
                      <a:ext cx="3913376" cy="5036856"/>
                    </a:xfrm>
                    <a:prstGeom prst="rect">
                      <a:avLst/>
                    </a:prstGeom>
                  </pic:spPr>
                </pic:pic>
              </a:graphicData>
            </a:graphic>
          </wp:inline>
        </w:drawing>
      </w:r>
    </w:p>
    <w:p w14:paraId="3DBD1ED1" w14:textId="77777777" w:rsidR="00345828" w:rsidRDefault="00345828" w:rsidP="00345828"/>
    <w:p w14:paraId="27949CC4" w14:textId="3D39E397" w:rsidR="00B66BDC" w:rsidRPr="005D09A4" w:rsidRDefault="00B66BDC" w:rsidP="00623DA0">
      <w:pPr>
        <w:jc w:val="center"/>
      </w:pPr>
      <w:r w:rsidRPr="004775C8">
        <w:rPr>
          <w:b/>
          <w:bCs/>
          <w:i/>
          <w:iCs/>
        </w:rPr>
        <w:t xml:space="preserve">Figure </w:t>
      </w:r>
      <w:r w:rsidR="00345828" w:rsidRPr="004775C8">
        <w:rPr>
          <w:b/>
          <w:bCs/>
          <w:i/>
          <w:iCs/>
        </w:rPr>
        <w:t>1</w:t>
      </w:r>
      <w:r w:rsidRPr="004775C8">
        <w:rPr>
          <w:b/>
          <w:bCs/>
          <w:i/>
          <w:iCs/>
        </w:rPr>
        <w:t xml:space="preserve">: </w:t>
      </w:r>
      <w:r w:rsidR="00345828" w:rsidRPr="004775C8">
        <w:rPr>
          <w:b/>
          <w:bCs/>
          <w:i/>
          <w:iCs/>
        </w:rPr>
        <w:t>Connection to VIU’s Strategic Plan</w:t>
      </w:r>
      <w:r w:rsidRPr="004775C8">
        <w:rPr>
          <w:b/>
          <w:bCs/>
          <w:i/>
          <w:iCs/>
        </w:rPr>
        <w:t xml:space="preserve"> </w:t>
      </w:r>
    </w:p>
    <w:p w14:paraId="333E2232" w14:textId="59BB0226" w:rsidR="007A3484" w:rsidRPr="007A3484" w:rsidRDefault="002C5B44" w:rsidP="007A3484">
      <w:pPr>
        <w:pStyle w:val="Heading1"/>
      </w:pPr>
      <w:r w:rsidRPr="00345828">
        <w:rPr>
          <w:i/>
          <w:iCs/>
        </w:rPr>
        <w:br w:type="page"/>
      </w:r>
      <w:bookmarkStart w:id="6" w:name="_Goals_AND_Objectives"/>
      <w:bookmarkStart w:id="7" w:name="_Toc115187040"/>
      <w:bookmarkEnd w:id="6"/>
      <w:r w:rsidR="00345828">
        <w:lastRenderedPageBreak/>
        <w:t>GOALS, OBJECTIVES, STRATEGIES</w:t>
      </w:r>
      <w:bookmarkEnd w:id="7"/>
      <w:r w:rsidR="00345828">
        <w:t xml:space="preserve">  </w:t>
      </w:r>
    </w:p>
    <w:tbl>
      <w:tblPr>
        <w:tblStyle w:val="TableGrid"/>
        <w:tblpPr w:leftFromText="180" w:rightFromText="180" w:vertAnchor="text" w:tblpY="1"/>
        <w:tblOverlap w:val="never"/>
        <w:tblW w:w="10255" w:type="dxa"/>
        <w:tblLook w:val="04A0" w:firstRow="1" w:lastRow="0" w:firstColumn="1" w:lastColumn="0" w:noHBand="0" w:noVBand="1"/>
      </w:tblPr>
      <w:tblGrid>
        <w:gridCol w:w="4405"/>
        <w:gridCol w:w="5842"/>
        <w:gridCol w:w="8"/>
      </w:tblGrid>
      <w:tr w:rsidR="00761052" w:rsidRPr="000422FA" w14:paraId="78452556" w14:textId="77777777" w:rsidTr="004775C8">
        <w:trPr>
          <w:gridAfter w:val="1"/>
          <w:cnfStyle w:val="100000000000" w:firstRow="1" w:lastRow="0" w:firstColumn="0" w:lastColumn="0" w:oddVBand="0" w:evenVBand="0" w:oddHBand="0" w:evenHBand="0" w:firstRowFirstColumn="0" w:firstRowLastColumn="0" w:lastRowFirstColumn="0" w:lastRowLastColumn="0"/>
          <w:wAfter w:w="8" w:type="dxa"/>
          <w:tblHeader w:val="0"/>
        </w:trPr>
        <w:tc>
          <w:tcPr>
            <w:tcW w:w="10247" w:type="dxa"/>
            <w:gridSpan w:val="2"/>
            <w:shd w:val="clear" w:color="auto" w:fill="D9D9D9" w:themeFill="background1" w:themeFillShade="D9"/>
          </w:tcPr>
          <w:p w14:paraId="04241BA4" w14:textId="40123ED5" w:rsidR="00761052" w:rsidRPr="00955B93" w:rsidRDefault="00761052" w:rsidP="004775C8">
            <w:pPr>
              <w:pStyle w:val="Heading2"/>
              <w:framePr w:hSpace="0" w:wrap="auto" w:vAnchor="margin" w:yAlign="inline"/>
              <w:suppressOverlap w:val="0"/>
              <w:outlineLvl w:val="1"/>
            </w:pPr>
            <w:bookmarkStart w:id="8" w:name="_Toc99708506"/>
            <w:bookmarkStart w:id="9" w:name="_Toc115187041"/>
            <w:r w:rsidRPr="004775C8">
              <w:rPr>
                <w:highlight w:val="lightGray"/>
              </w:rPr>
              <w:t xml:space="preserve">Goal 1: </w:t>
            </w:r>
            <w:bookmarkEnd w:id="8"/>
            <w:r w:rsidR="00DA7ACC" w:rsidRPr="004775C8">
              <w:rPr>
                <w:highlight w:val="lightGray"/>
              </w:rPr>
              <w:t>Enhance Student Well-being</w:t>
            </w:r>
            <w:bookmarkEnd w:id="9"/>
          </w:p>
        </w:tc>
      </w:tr>
      <w:tr w:rsidR="00FD4C2F" w:rsidRPr="000422FA" w14:paraId="627B2EBA" w14:textId="77777777" w:rsidTr="005371DC">
        <w:trPr>
          <w:gridAfter w:val="1"/>
          <w:wAfter w:w="8" w:type="dxa"/>
        </w:trPr>
        <w:tc>
          <w:tcPr>
            <w:tcW w:w="10247" w:type="dxa"/>
            <w:gridSpan w:val="2"/>
          </w:tcPr>
          <w:p w14:paraId="6D7CA963" w14:textId="3E354F94" w:rsidR="00FD4C2F" w:rsidRPr="00955B93" w:rsidRDefault="00DA7ACC" w:rsidP="00FD4C2F">
            <w:pPr>
              <w:rPr>
                <w:rFonts w:cstheme="minorHAnsi"/>
              </w:rPr>
            </w:pPr>
            <w:r w:rsidRPr="00955B93">
              <w:rPr>
                <w:rFonts w:cstheme="minorHAnsi"/>
              </w:rPr>
              <w:t>We will refine and improve services that promote and foster personal health, resilience and belonging to enhance your well-being.</w:t>
            </w:r>
          </w:p>
        </w:tc>
      </w:tr>
      <w:tr w:rsidR="007A3484" w:rsidRPr="000422FA" w14:paraId="54FCD0F1" w14:textId="77777777" w:rsidTr="007A3484">
        <w:trPr>
          <w:gridAfter w:val="1"/>
          <w:wAfter w:w="8" w:type="dxa"/>
        </w:trPr>
        <w:tc>
          <w:tcPr>
            <w:tcW w:w="4405" w:type="dxa"/>
            <w:shd w:val="clear" w:color="auto" w:fill="F79646" w:themeFill="accent6"/>
          </w:tcPr>
          <w:p w14:paraId="7B1E5DC8" w14:textId="74618158" w:rsidR="007A3484" w:rsidRPr="00955B93" w:rsidRDefault="00F825C9" w:rsidP="007A3484">
            <w:pPr>
              <w:jc w:val="center"/>
              <w:rPr>
                <w:rFonts w:cstheme="minorHAnsi"/>
                <w:b/>
              </w:rPr>
            </w:pPr>
            <w:r>
              <w:rPr>
                <w:rFonts w:cstheme="minorHAnsi"/>
                <w:b/>
              </w:rPr>
              <w:t>V</w:t>
            </w:r>
            <w:r>
              <w:rPr>
                <w:b/>
              </w:rPr>
              <w:t xml:space="preserve">IU </w:t>
            </w:r>
            <w:r w:rsidR="007A3484">
              <w:rPr>
                <w:rFonts w:cstheme="minorHAnsi"/>
                <w:b/>
              </w:rPr>
              <w:t>STRATEGIC PLAN COMMITMENTS</w:t>
            </w:r>
          </w:p>
        </w:tc>
        <w:tc>
          <w:tcPr>
            <w:tcW w:w="5842" w:type="dxa"/>
            <w:shd w:val="clear" w:color="auto" w:fill="F79646" w:themeFill="accent6"/>
          </w:tcPr>
          <w:p w14:paraId="5700CE72" w14:textId="69E1B09A" w:rsidR="007A3484" w:rsidRPr="00955B93" w:rsidRDefault="00F825C9" w:rsidP="007A3484">
            <w:pPr>
              <w:jc w:val="center"/>
              <w:rPr>
                <w:rFonts w:cstheme="minorHAnsi"/>
                <w:b/>
              </w:rPr>
            </w:pPr>
            <w:r>
              <w:rPr>
                <w:rFonts w:cstheme="minorHAnsi"/>
                <w:b/>
              </w:rPr>
              <w:t>V</w:t>
            </w:r>
            <w:r>
              <w:rPr>
                <w:b/>
              </w:rPr>
              <w:t xml:space="preserve">IU </w:t>
            </w:r>
            <w:r>
              <w:rPr>
                <w:rFonts w:cstheme="minorHAnsi"/>
                <w:b/>
              </w:rPr>
              <w:t xml:space="preserve">STRATEGIC PLAN </w:t>
            </w:r>
            <w:r w:rsidR="007A3484">
              <w:rPr>
                <w:rFonts w:cstheme="minorHAnsi"/>
                <w:b/>
              </w:rPr>
              <w:t>THEMES</w:t>
            </w:r>
          </w:p>
        </w:tc>
      </w:tr>
      <w:tr w:rsidR="007A3484" w:rsidRPr="000422FA" w14:paraId="0E353C98" w14:textId="77777777" w:rsidTr="007A3484">
        <w:trPr>
          <w:gridAfter w:val="1"/>
          <w:wAfter w:w="8" w:type="dxa"/>
        </w:trPr>
        <w:tc>
          <w:tcPr>
            <w:tcW w:w="4405" w:type="dxa"/>
            <w:shd w:val="clear" w:color="auto" w:fill="auto"/>
          </w:tcPr>
          <w:p w14:paraId="5B1667C6" w14:textId="333ADA19" w:rsidR="007A3484" w:rsidRPr="007A3484" w:rsidRDefault="007A3484" w:rsidP="007A3484">
            <w:pPr>
              <w:pStyle w:val="ListParagraph"/>
              <w:numPr>
                <w:ilvl w:val="1"/>
                <w:numId w:val="12"/>
              </w:numPr>
              <w:rPr>
                <w:rFonts w:cstheme="minorHAnsi"/>
                <w:b/>
              </w:rPr>
            </w:pPr>
            <w:r w:rsidRPr="007A3484">
              <w:rPr>
                <w:rFonts w:cstheme="minorHAnsi"/>
                <w:b/>
              </w:rPr>
              <w:t xml:space="preserve">Welcome a larger and more diverse population of learners </w:t>
            </w:r>
          </w:p>
          <w:p w14:paraId="4E00E0F0" w14:textId="77777777" w:rsidR="007A3484" w:rsidRDefault="007A3484" w:rsidP="007A3484">
            <w:pPr>
              <w:pStyle w:val="ListParagraph"/>
              <w:numPr>
                <w:ilvl w:val="1"/>
                <w:numId w:val="12"/>
              </w:numPr>
              <w:rPr>
                <w:rFonts w:cstheme="minorHAnsi"/>
                <w:b/>
              </w:rPr>
            </w:pPr>
            <w:r>
              <w:rPr>
                <w:rFonts w:cstheme="minorHAnsi"/>
                <w:b/>
              </w:rPr>
              <w:t xml:space="preserve">Become a more inclusive and healthier place for work and study </w:t>
            </w:r>
          </w:p>
          <w:p w14:paraId="62EFCC7C" w14:textId="45BD5CC2" w:rsidR="007A3484" w:rsidRPr="00A956FA" w:rsidRDefault="007A3484" w:rsidP="00A956FA">
            <w:pPr>
              <w:pStyle w:val="ListParagraph"/>
              <w:numPr>
                <w:ilvl w:val="2"/>
                <w:numId w:val="12"/>
              </w:numPr>
              <w:rPr>
                <w:rFonts w:cstheme="minorHAnsi"/>
                <w:b/>
              </w:rPr>
            </w:pPr>
            <w:r w:rsidRPr="00A956FA">
              <w:rPr>
                <w:rFonts w:cstheme="minorHAnsi"/>
                <w:b/>
              </w:rPr>
              <w:t>Build stronger partnerships with Indigenous communities</w:t>
            </w:r>
          </w:p>
        </w:tc>
        <w:tc>
          <w:tcPr>
            <w:tcW w:w="5842" w:type="dxa"/>
            <w:shd w:val="clear" w:color="auto" w:fill="auto"/>
          </w:tcPr>
          <w:p w14:paraId="73D4DC00" w14:textId="77777777" w:rsidR="007A3484" w:rsidRDefault="007A3484" w:rsidP="00B66BDC">
            <w:pPr>
              <w:rPr>
                <w:rFonts w:cstheme="minorHAnsi"/>
                <w:b/>
              </w:rPr>
            </w:pPr>
            <w:r>
              <w:rPr>
                <w:rFonts w:cstheme="minorHAnsi"/>
                <w:b/>
              </w:rPr>
              <w:t xml:space="preserve">Advance VIU’s Indigenous </w:t>
            </w:r>
            <w:proofErr w:type="gramStart"/>
            <w:r>
              <w:rPr>
                <w:rFonts w:cstheme="minorHAnsi"/>
                <w:b/>
              </w:rPr>
              <w:t>commitments;</w:t>
            </w:r>
            <w:proofErr w:type="gramEnd"/>
          </w:p>
          <w:p w14:paraId="55F6FE24" w14:textId="77777777" w:rsidR="007A3484" w:rsidRDefault="007A3484" w:rsidP="00B66BDC">
            <w:pPr>
              <w:rPr>
                <w:rFonts w:cstheme="minorHAnsi"/>
                <w:b/>
              </w:rPr>
            </w:pPr>
            <w:r>
              <w:rPr>
                <w:rFonts w:cstheme="minorHAnsi"/>
                <w:b/>
              </w:rPr>
              <w:t xml:space="preserve">Deepen equity, diversity and </w:t>
            </w:r>
            <w:proofErr w:type="gramStart"/>
            <w:r>
              <w:rPr>
                <w:rFonts w:cstheme="minorHAnsi"/>
                <w:b/>
              </w:rPr>
              <w:t>inclusion;</w:t>
            </w:r>
            <w:proofErr w:type="gramEnd"/>
          </w:p>
          <w:p w14:paraId="24849AD9" w14:textId="6A4C0B43" w:rsidR="007A3484" w:rsidRDefault="007A3484" w:rsidP="00B66BDC">
            <w:pPr>
              <w:rPr>
                <w:rFonts w:cstheme="minorHAnsi"/>
                <w:b/>
              </w:rPr>
            </w:pPr>
            <w:r>
              <w:rPr>
                <w:rFonts w:cstheme="minorHAnsi"/>
                <w:b/>
              </w:rPr>
              <w:t xml:space="preserve">Support the United Nations Sustainable Development Goals </w:t>
            </w:r>
          </w:p>
        </w:tc>
      </w:tr>
      <w:tr w:rsidR="00DA7ACC" w:rsidRPr="000422FA" w14:paraId="4B8E5DDC" w14:textId="77777777" w:rsidTr="00DD0A2B">
        <w:trPr>
          <w:gridAfter w:val="1"/>
          <w:wAfter w:w="8" w:type="dxa"/>
        </w:trPr>
        <w:tc>
          <w:tcPr>
            <w:tcW w:w="4405" w:type="dxa"/>
            <w:shd w:val="clear" w:color="auto" w:fill="DBE5F1" w:themeFill="accent1" w:themeFillTint="33"/>
          </w:tcPr>
          <w:p w14:paraId="5FE995B6" w14:textId="6BBF97D2" w:rsidR="00DA7ACC" w:rsidRPr="00955B93" w:rsidRDefault="00DA7ACC" w:rsidP="00B66BDC">
            <w:pPr>
              <w:rPr>
                <w:rFonts w:cstheme="minorHAnsi"/>
                <w:b/>
              </w:rPr>
            </w:pPr>
            <w:r w:rsidRPr="00955B93">
              <w:rPr>
                <w:rFonts w:cstheme="minorHAnsi"/>
                <w:b/>
              </w:rPr>
              <w:t xml:space="preserve">Objectives </w:t>
            </w:r>
          </w:p>
        </w:tc>
        <w:tc>
          <w:tcPr>
            <w:tcW w:w="5842" w:type="dxa"/>
            <w:shd w:val="clear" w:color="auto" w:fill="DBE5F1" w:themeFill="accent1" w:themeFillTint="33"/>
          </w:tcPr>
          <w:p w14:paraId="351D9949" w14:textId="77D9531D" w:rsidR="00DA7ACC" w:rsidRPr="00955B93" w:rsidRDefault="00DA7ACC" w:rsidP="00B66BDC">
            <w:pPr>
              <w:rPr>
                <w:rFonts w:cstheme="minorHAnsi"/>
                <w:b/>
              </w:rPr>
            </w:pPr>
            <w:r w:rsidRPr="00955B93">
              <w:rPr>
                <w:rFonts w:cstheme="minorHAnsi"/>
                <w:b/>
              </w:rPr>
              <w:t>Strategies</w:t>
            </w:r>
          </w:p>
        </w:tc>
      </w:tr>
      <w:tr w:rsidR="00DA7ACC" w:rsidRPr="000422FA" w14:paraId="5DBF8871" w14:textId="77777777" w:rsidTr="005371DC">
        <w:trPr>
          <w:gridAfter w:val="1"/>
          <w:wAfter w:w="8" w:type="dxa"/>
        </w:trPr>
        <w:tc>
          <w:tcPr>
            <w:tcW w:w="4405" w:type="dxa"/>
          </w:tcPr>
          <w:p w14:paraId="2FB3A0AE" w14:textId="7BA9011D" w:rsidR="00DA7ACC" w:rsidRPr="00955B93" w:rsidRDefault="00DA7ACC" w:rsidP="00B66BDC">
            <w:pPr>
              <w:rPr>
                <w:rFonts w:cstheme="minorHAnsi"/>
              </w:rPr>
            </w:pPr>
            <w:proofErr w:type="gramStart"/>
            <w:r w:rsidRPr="00955B93">
              <w:rPr>
                <w:rFonts w:cstheme="minorHAnsi"/>
              </w:rPr>
              <w:t xml:space="preserve">1.1 </w:t>
            </w:r>
            <w:r w:rsidR="00345828" w:rsidRPr="00955B93">
              <w:rPr>
                <w:rFonts w:cstheme="minorHAnsi"/>
              </w:rPr>
              <w:t xml:space="preserve"> Continue</w:t>
            </w:r>
            <w:proofErr w:type="gramEnd"/>
            <w:r w:rsidR="00345828" w:rsidRPr="00955B93">
              <w:rPr>
                <w:rFonts w:cstheme="minorHAnsi"/>
              </w:rPr>
              <w:t xml:space="preserve"> to build a culture of support by enhancing knowledge, skills and competencies among VIU employees and you, the students.</w:t>
            </w:r>
          </w:p>
        </w:tc>
        <w:tc>
          <w:tcPr>
            <w:tcW w:w="5842" w:type="dxa"/>
          </w:tcPr>
          <w:p w14:paraId="231D4762" w14:textId="77777777" w:rsidR="00345828" w:rsidRPr="00955B93" w:rsidRDefault="00345828" w:rsidP="00D32565">
            <w:pPr>
              <w:pStyle w:val="ListParagraph"/>
              <w:numPr>
                <w:ilvl w:val="0"/>
                <w:numId w:val="10"/>
              </w:numPr>
              <w:spacing w:after="0" w:line="240" w:lineRule="auto"/>
              <w:rPr>
                <w:rFonts w:cstheme="minorHAnsi"/>
              </w:rPr>
            </w:pPr>
            <w:r w:rsidRPr="00955B93">
              <w:rPr>
                <w:rFonts w:cstheme="minorHAnsi"/>
              </w:rPr>
              <w:t xml:space="preserve">A Safer Campus training program will be developed and led by Student Affairs with input from you (the students), Faculties/Departments and partners such as VIUSU, the Office of Indigenous Education and Engagement, Services for Aboriginal </w:t>
            </w:r>
            <w:proofErr w:type="gramStart"/>
            <w:r w:rsidRPr="00955B93">
              <w:rPr>
                <w:rFonts w:cstheme="minorHAnsi"/>
              </w:rPr>
              <w:t>Students</w:t>
            </w:r>
            <w:proofErr w:type="gramEnd"/>
            <w:r w:rsidRPr="00955B93">
              <w:rPr>
                <w:rFonts w:cstheme="minorHAnsi"/>
              </w:rPr>
              <w:t xml:space="preserve"> and International Education by January 2023. The launch of a Safe Campus training program will take place by December 2023.  </w:t>
            </w:r>
          </w:p>
          <w:p w14:paraId="2BA5F946" w14:textId="2153F29A" w:rsidR="00D05CBC" w:rsidRPr="00955B93" w:rsidRDefault="00D05CBC" w:rsidP="00D32565">
            <w:pPr>
              <w:pStyle w:val="ListParagraph"/>
              <w:numPr>
                <w:ilvl w:val="0"/>
                <w:numId w:val="10"/>
              </w:numPr>
              <w:spacing w:after="0" w:line="240" w:lineRule="auto"/>
              <w:rPr>
                <w:rFonts w:cstheme="minorHAnsi"/>
              </w:rPr>
            </w:pPr>
            <w:r w:rsidRPr="00955B93">
              <w:rPr>
                <w:rFonts w:cstheme="minorHAnsi"/>
              </w:rPr>
              <w:t xml:space="preserve">Every employee in Student Affairs will take part in Positive Space Alliance training by the end of 2023 to better serve you.  </w:t>
            </w:r>
          </w:p>
          <w:p w14:paraId="4607C588" w14:textId="77777777" w:rsidR="00DA7ACC" w:rsidRPr="00955B93" w:rsidRDefault="00D05CBC" w:rsidP="00D32565">
            <w:pPr>
              <w:pStyle w:val="ListParagraph"/>
              <w:numPr>
                <w:ilvl w:val="0"/>
                <w:numId w:val="10"/>
              </w:numPr>
              <w:spacing w:after="0" w:line="240" w:lineRule="auto"/>
              <w:rPr>
                <w:rFonts w:cstheme="minorHAnsi"/>
              </w:rPr>
            </w:pPr>
            <w:r w:rsidRPr="00955B93">
              <w:rPr>
                <w:rFonts w:cstheme="minorHAnsi"/>
              </w:rPr>
              <w:t xml:space="preserve">Every employee in Student Affairs will be trained in Trauma-Informed approaches by January 2024 to better serve you. </w:t>
            </w:r>
          </w:p>
          <w:p w14:paraId="7021DA45" w14:textId="1362D875" w:rsidR="007800D6" w:rsidRPr="00955B93" w:rsidRDefault="007800D6" w:rsidP="00D32565">
            <w:pPr>
              <w:pStyle w:val="ListParagraph"/>
              <w:numPr>
                <w:ilvl w:val="0"/>
                <w:numId w:val="10"/>
              </w:numPr>
              <w:spacing w:after="0" w:line="240" w:lineRule="auto"/>
              <w:rPr>
                <w:rFonts w:cstheme="minorHAnsi"/>
              </w:rPr>
            </w:pPr>
            <w:r w:rsidRPr="00955B93">
              <w:rPr>
                <w:rFonts w:cstheme="minorHAnsi"/>
              </w:rPr>
              <w:t xml:space="preserve">Work with </w:t>
            </w:r>
            <w:r w:rsidR="00EE7C65">
              <w:rPr>
                <w:rFonts w:cstheme="minorHAnsi"/>
              </w:rPr>
              <w:t>f</w:t>
            </w:r>
            <w:r w:rsidRPr="00955B93">
              <w:rPr>
                <w:rFonts w:cstheme="minorHAnsi"/>
              </w:rPr>
              <w:t xml:space="preserve">aculty to better understand their needs to increase support for you in the classroom.  </w:t>
            </w:r>
          </w:p>
        </w:tc>
      </w:tr>
      <w:tr w:rsidR="00DA7ACC" w:rsidRPr="000422FA" w14:paraId="491362C3" w14:textId="77777777" w:rsidTr="005371DC">
        <w:trPr>
          <w:gridAfter w:val="1"/>
          <w:wAfter w:w="8" w:type="dxa"/>
        </w:trPr>
        <w:tc>
          <w:tcPr>
            <w:tcW w:w="4405" w:type="dxa"/>
          </w:tcPr>
          <w:p w14:paraId="17E24F2A" w14:textId="7108005B" w:rsidR="00DA7ACC" w:rsidRPr="00955B93" w:rsidRDefault="00DA7ACC" w:rsidP="00B66BDC">
            <w:pPr>
              <w:rPr>
                <w:rFonts w:cstheme="minorHAnsi"/>
              </w:rPr>
            </w:pPr>
            <w:proofErr w:type="gramStart"/>
            <w:r w:rsidRPr="00955B93">
              <w:rPr>
                <w:rFonts w:cstheme="minorHAnsi"/>
              </w:rPr>
              <w:t xml:space="preserve">1.2 </w:t>
            </w:r>
            <w:r w:rsidR="007800D6" w:rsidRPr="00955B93">
              <w:rPr>
                <w:rFonts w:cstheme="minorHAnsi"/>
              </w:rPr>
              <w:t xml:space="preserve"> Enhance</w:t>
            </w:r>
            <w:proofErr w:type="gramEnd"/>
            <w:r w:rsidR="007800D6" w:rsidRPr="00955B93">
              <w:rPr>
                <w:rFonts w:cstheme="minorHAnsi"/>
              </w:rPr>
              <w:t xml:space="preserve"> collaborative, collegial and psychologically safe supports for you when conflict arises.</w:t>
            </w:r>
          </w:p>
        </w:tc>
        <w:tc>
          <w:tcPr>
            <w:tcW w:w="5842" w:type="dxa"/>
          </w:tcPr>
          <w:p w14:paraId="2BED0F15" w14:textId="7C21DE70" w:rsidR="007800D6" w:rsidRPr="00955B93" w:rsidRDefault="007800D6" w:rsidP="00D32565">
            <w:pPr>
              <w:pStyle w:val="ListParagraph"/>
              <w:numPr>
                <w:ilvl w:val="0"/>
                <w:numId w:val="6"/>
              </w:numPr>
              <w:spacing w:after="0" w:line="240" w:lineRule="auto"/>
              <w:rPr>
                <w:rFonts w:cstheme="minorHAnsi"/>
              </w:rPr>
            </w:pPr>
            <w:r w:rsidRPr="00955B93">
              <w:rPr>
                <w:rFonts w:cstheme="minorHAnsi"/>
              </w:rPr>
              <w:t xml:space="preserve">Create a Dispute Resolution and Mediation team during the Academic Year 2023-2024. </w:t>
            </w:r>
          </w:p>
          <w:p w14:paraId="5BEAD8ED" w14:textId="58CC3F79" w:rsidR="007800D6" w:rsidRPr="00955B93" w:rsidRDefault="007800D6" w:rsidP="00D32565">
            <w:pPr>
              <w:pStyle w:val="ListParagraph"/>
              <w:numPr>
                <w:ilvl w:val="0"/>
                <w:numId w:val="6"/>
              </w:numPr>
              <w:spacing w:after="0" w:line="240" w:lineRule="auto"/>
              <w:rPr>
                <w:rFonts w:cstheme="minorHAnsi"/>
              </w:rPr>
            </w:pPr>
            <w:r w:rsidRPr="00955B93">
              <w:rPr>
                <w:rFonts w:cstheme="minorHAnsi"/>
              </w:rPr>
              <w:t xml:space="preserve">Establish a VIU community of practice regarding alternative dispute resolution. </w:t>
            </w:r>
          </w:p>
          <w:p w14:paraId="3EDF7E63" w14:textId="7A0A39B3" w:rsidR="007800D6" w:rsidRPr="00955B93" w:rsidRDefault="007800D6" w:rsidP="00D32565">
            <w:pPr>
              <w:pStyle w:val="ListParagraph"/>
              <w:numPr>
                <w:ilvl w:val="0"/>
                <w:numId w:val="6"/>
              </w:numPr>
              <w:spacing w:after="0" w:line="240" w:lineRule="auto"/>
              <w:rPr>
                <w:rFonts w:cstheme="minorHAnsi"/>
              </w:rPr>
            </w:pPr>
            <w:r w:rsidRPr="00955B93">
              <w:rPr>
                <w:rFonts w:cstheme="minorHAnsi"/>
              </w:rPr>
              <w:t xml:space="preserve">Pilot the creation of the Dispute Resolution and Mediation team by 2024 and inform the VIU community of options. </w:t>
            </w:r>
          </w:p>
          <w:p w14:paraId="614C5986" w14:textId="1F00647F" w:rsidR="00DA7ACC" w:rsidRPr="00955B93" w:rsidRDefault="007800D6" w:rsidP="00D32565">
            <w:pPr>
              <w:pStyle w:val="ListParagraph"/>
              <w:numPr>
                <w:ilvl w:val="0"/>
                <w:numId w:val="6"/>
              </w:numPr>
              <w:rPr>
                <w:rFonts w:cstheme="minorHAnsi"/>
              </w:rPr>
            </w:pPr>
            <w:r w:rsidRPr="00955B93">
              <w:rPr>
                <w:rFonts w:cstheme="minorHAnsi"/>
              </w:rPr>
              <w:t xml:space="preserve">Create workshops on Dispute Resolution, Having Difficult Conversations, and other important conflict-related topics by 2025 </w:t>
            </w:r>
            <w:proofErr w:type="gramStart"/>
            <w:r w:rsidRPr="00955B93">
              <w:rPr>
                <w:rFonts w:cstheme="minorHAnsi"/>
              </w:rPr>
              <w:t>in order to</w:t>
            </w:r>
            <w:proofErr w:type="gramEnd"/>
            <w:r w:rsidRPr="00955B93">
              <w:rPr>
                <w:rFonts w:cstheme="minorHAnsi"/>
              </w:rPr>
              <w:t xml:space="preserve"> train employees.</w:t>
            </w:r>
          </w:p>
        </w:tc>
      </w:tr>
      <w:tr w:rsidR="007800D6" w:rsidRPr="000422FA" w14:paraId="547C67EE" w14:textId="77777777" w:rsidTr="005371DC">
        <w:trPr>
          <w:gridAfter w:val="1"/>
          <w:wAfter w:w="8" w:type="dxa"/>
        </w:trPr>
        <w:tc>
          <w:tcPr>
            <w:tcW w:w="4405" w:type="dxa"/>
          </w:tcPr>
          <w:p w14:paraId="124FC8C9" w14:textId="522AA4B5" w:rsidR="007800D6" w:rsidRPr="00955B93" w:rsidRDefault="007800D6" w:rsidP="00B66BDC">
            <w:pPr>
              <w:rPr>
                <w:rFonts w:cstheme="minorHAnsi"/>
              </w:rPr>
            </w:pPr>
            <w:proofErr w:type="gramStart"/>
            <w:r w:rsidRPr="00955B93">
              <w:rPr>
                <w:rFonts w:cstheme="minorHAnsi"/>
              </w:rPr>
              <w:t>1.3  Engage</w:t>
            </w:r>
            <w:proofErr w:type="gramEnd"/>
            <w:r w:rsidRPr="00955B93">
              <w:rPr>
                <w:rFonts w:cstheme="minorHAnsi"/>
              </w:rPr>
              <w:t xml:space="preserve"> and lead institutional-wide conversations about student mental health.  </w:t>
            </w:r>
          </w:p>
        </w:tc>
        <w:tc>
          <w:tcPr>
            <w:tcW w:w="5842" w:type="dxa"/>
          </w:tcPr>
          <w:p w14:paraId="2A6B76A0" w14:textId="536DE85B" w:rsidR="0074601F" w:rsidRPr="00955B93" w:rsidRDefault="0074601F" w:rsidP="00D32565">
            <w:pPr>
              <w:pStyle w:val="ListParagraph"/>
              <w:numPr>
                <w:ilvl w:val="0"/>
                <w:numId w:val="6"/>
              </w:numPr>
              <w:spacing w:after="0" w:line="240" w:lineRule="auto"/>
              <w:rPr>
                <w:rFonts w:cstheme="minorHAnsi"/>
              </w:rPr>
            </w:pPr>
            <w:r w:rsidRPr="00955B93">
              <w:rPr>
                <w:rFonts w:cstheme="minorHAnsi"/>
              </w:rPr>
              <w:t xml:space="preserve">Explore and discuss </w:t>
            </w:r>
            <w:r w:rsidR="00EE7C65">
              <w:rPr>
                <w:rFonts w:cstheme="minorHAnsi"/>
              </w:rPr>
              <w:t xml:space="preserve">your student </w:t>
            </w:r>
            <w:r w:rsidRPr="00955B93">
              <w:rPr>
                <w:rFonts w:cstheme="minorHAnsi"/>
              </w:rPr>
              <w:t xml:space="preserve">well-being from a systems perspective; examine current VIU systems that may be impacting student mental health.  </w:t>
            </w:r>
          </w:p>
          <w:p w14:paraId="19D67CBF" w14:textId="5040FCB8" w:rsidR="007800D6" w:rsidRPr="00955B93" w:rsidRDefault="0074601F" w:rsidP="00D32565">
            <w:pPr>
              <w:pStyle w:val="ListParagraph"/>
              <w:numPr>
                <w:ilvl w:val="0"/>
                <w:numId w:val="6"/>
              </w:numPr>
              <w:spacing w:after="0" w:line="240" w:lineRule="auto"/>
              <w:rPr>
                <w:rFonts w:cstheme="minorHAnsi"/>
              </w:rPr>
            </w:pPr>
            <w:r w:rsidRPr="00955B93">
              <w:rPr>
                <w:rFonts w:cstheme="minorHAnsi"/>
              </w:rPr>
              <w:lastRenderedPageBreak/>
              <w:t xml:space="preserve">Create a report of findings, identify recommendations and a plan to alleviate the barriers within our own VIU systems. </w:t>
            </w:r>
          </w:p>
        </w:tc>
      </w:tr>
      <w:tr w:rsidR="0074601F" w:rsidRPr="0074601F" w14:paraId="708449E5" w14:textId="77777777" w:rsidTr="005371DC">
        <w:trPr>
          <w:gridAfter w:val="1"/>
          <w:wAfter w:w="8" w:type="dxa"/>
        </w:trPr>
        <w:tc>
          <w:tcPr>
            <w:tcW w:w="4405" w:type="dxa"/>
          </w:tcPr>
          <w:p w14:paraId="77AA6221" w14:textId="1DD45A94" w:rsidR="0074601F" w:rsidRPr="00955B93" w:rsidRDefault="0074601F" w:rsidP="0074601F">
            <w:pPr>
              <w:pStyle w:val="paragraph"/>
              <w:spacing w:before="0" w:beforeAutospacing="0" w:after="0" w:afterAutospacing="0"/>
              <w:ind w:right="360"/>
              <w:textAlignment w:val="baseline"/>
              <w:divId w:val="226577452"/>
              <w:rPr>
                <w:rFonts w:asciiTheme="minorHAnsi" w:hAnsiTheme="minorHAnsi" w:cstheme="minorHAnsi"/>
                <w:sz w:val="22"/>
                <w:szCs w:val="22"/>
              </w:rPr>
            </w:pPr>
            <w:r w:rsidRPr="00955B93">
              <w:rPr>
                <w:rStyle w:val="normaltextrun"/>
                <w:rFonts w:asciiTheme="minorHAnsi" w:hAnsiTheme="minorHAnsi" w:cstheme="minorHAnsi"/>
                <w:color w:val="000000"/>
                <w:sz w:val="22"/>
                <w:szCs w:val="22"/>
              </w:rPr>
              <w:lastRenderedPageBreak/>
              <w:t xml:space="preserve">1.4 Continue to offer a comprehensive approach to mental well-being. </w:t>
            </w:r>
            <w:r w:rsidRPr="00955B93">
              <w:rPr>
                <w:rStyle w:val="eop"/>
                <w:rFonts w:asciiTheme="minorHAnsi" w:hAnsiTheme="minorHAnsi" w:cstheme="minorHAnsi"/>
                <w:color w:val="000000"/>
                <w:sz w:val="22"/>
                <w:szCs w:val="22"/>
              </w:rPr>
              <w:t> </w:t>
            </w:r>
          </w:p>
          <w:p w14:paraId="58C2AE95" w14:textId="5E837988" w:rsidR="0074601F" w:rsidRPr="00955B93" w:rsidRDefault="0074601F" w:rsidP="0074601F">
            <w:pPr>
              <w:rPr>
                <w:rFonts w:cstheme="minorHAnsi"/>
              </w:rPr>
            </w:pPr>
            <w:r w:rsidRPr="00955B93">
              <w:rPr>
                <w:rStyle w:val="eop"/>
                <w:rFonts w:cstheme="minorHAnsi"/>
              </w:rPr>
              <w:t> </w:t>
            </w:r>
          </w:p>
        </w:tc>
        <w:tc>
          <w:tcPr>
            <w:tcW w:w="5842" w:type="dxa"/>
          </w:tcPr>
          <w:p w14:paraId="09FFE12F" w14:textId="77777777" w:rsidR="0074601F" w:rsidRPr="00955B93" w:rsidRDefault="0074601F" w:rsidP="00D32565">
            <w:pPr>
              <w:pStyle w:val="paragraph"/>
              <w:numPr>
                <w:ilvl w:val="0"/>
                <w:numId w:val="14"/>
              </w:numPr>
              <w:spacing w:before="0" w:beforeAutospacing="0" w:after="0" w:afterAutospacing="0"/>
              <w:textAlignment w:val="baseline"/>
              <w:divId w:val="1454133621"/>
              <w:rPr>
                <w:rStyle w:val="scxw222902228"/>
                <w:rFonts w:asciiTheme="minorHAnsi" w:hAnsiTheme="minorHAnsi" w:cstheme="minorHAnsi"/>
                <w:sz w:val="22"/>
                <w:szCs w:val="22"/>
              </w:rPr>
            </w:pPr>
            <w:r w:rsidRPr="00955B93">
              <w:rPr>
                <w:rStyle w:val="normaltextrun"/>
                <w:rFonts w:asciiTheme="minorHAnsi" w:hAnsiTheme="minorHAnsi" w:cstheme="minorHAnsi"/>
                <w:sz w:val="22"/>
                <w:szCs w:val="22"/>
              </w:rPr>
              <w:t>Leverage grant monies to offer suicide prevention programming in areas of prevention and intervention by spring 2023.</w:t>
            </w:r>
            <w:r w:rsidRPr="00955B93">
              <w:rPr>
                <w:rStyle w:val="scxw222902228"/>
                <w:rFonts w:asciiTheme="minorHAnsi" w:hAnsiTheme="minorHAnsi" w:cstheme="minorHAnsi"/>
                <w:sz w:val="22"/>
                <w:szCs w:val="22"/>
              </w:rPr>
              <w:t> </w:t>
            </w:r>
          </w:p>
          <w:p w14:paraId="1111F57F" w14:textId="22B4B0EA" w:rsidR="0074601F" w:rsidRPr="00955B93" w:rsidRDefault="0074601F" w:rsidP="00D32565">
            <w:pPr>
              <w:pStyle w:val="paragraph"/>
              <w:numPr>
                <w:ilvl w:val="0"/>
                <w:numId w:val="14"/>
              </w:numPr>
              <w:spacing w:before="0" w:beforeAutospacing="0" w:after="0" w:afterAutospacing="0"/>
              <w:textAlignment w:val="baseline"/>
              <w:divId w:val="1454133621"/>
              <w:rPr>
                <w:rStyle w:val="scxw222902228"/>
                <w:rFonts w:asciiTheme="minorHAnsi" w:hAnsiTheme="minorHAnsi" w:cstheme="minorHAnsi"/>
                <w:sz w:val="22"/>
                <w:szCs w:val="22"/>
              </w:rPr>
            </w:pPr>
            <w:r w:rsidRPr="00955B93">
              <w:rPr>
                <w:rStyle w:val="normaltextrun"/>
                <w:rFonts w:asciiTheme="minorHAnsi" w:hAnsiTheme="minorHAnsi" w:cstheme="minorHAnsi"/>
                <w:sz w:val="22"/>
                <w:szCs w:val="22"/>
              </w:rPr>
              <w:t>In collaboration with the Office of Indigenous Education and Engagement Services for Aboriginal Students, and International Education, enhance the peer mentorship/peer-to-peer support and connection/advocacy programs where new or early program students are given the opportunity to hear from established students who promote program/course/institutional quality in addition to wellness (Wellness Peers, Community Cousins, etc.)</w:t>
            </w:r>
            <w:r w:rsidRPr="00955B93">
              <w:rPr>
                <w:rStyle w:val="normaltextrun"/>
                <w:rFonts w:asciiTheme="minorHAnsi" w:hAnsiTheme="minorHAnsi" w:cstheme="minorHAnsi"/>
                <w:i/>
                <w:iCs/>
                <w:sz w:val="22"/>
                <w:szCs w:val="22"/>
              </w:rPr>
              <w:t xml:space="preserve"> (Strategic Retention Model, 16</w:t>
            </w:r>
            <w:r w:rsidR="002E3CBC">
              <w:rPr>
                <w:rStyle w:val="normaltextrun"/>
                <w:rFonts w:asciiTheme="minorHAnsi" w:hAnsiTheme="minorHAnsi" w:cstheme="minorHAnsi"/>
                <w:i/>
                <w:iCs/>
                <w:sz w:val="22"/>
                <w:szCs w:val="22"/>
              </w:rPr>
              <w:t>,</w:t>
            </w:r>
            <w:r w:rsidR="002E3CBC">
              <w:rPr>
                <w:rStyle w:val="normaltextrun"/>
                <w:rFonts w:asciiTheme="minorHAnsi" w:hAnsiTheme="minorHAnsi"/>
                <w:i/>
                <w:iCs/>
                <w:sz w:val="22"/>
                <w:szCs w:val="22"/>
              </w:rPr>
              <w:t xml:space="preserve"> page 14</w:t>
            </w:r>
            <w:r w:rsidRPr="00955B93">
              <w:rPr>
                <w:rStyle w:val="normaltextrun"/>
                <w:rFonts w:asciiTheme="minorHAnsi" w:hAnsiTheme="minorHAnsi" w:cstheme="minorHAnsi"/>
                <w:i/>
                <w:iCs/>
                <w:sz w:val="22"/>
                <w:szCs w:val="22"/>
              </w:rPr>
              <w:t>).</w:t>
            </w:r>
            <w:r w:rsidRPr="00955B93">
              <w:rPr>
                <w:rStyle w:val="normaltextrun"/>
                <w:rFonts w:asciiTheme="minorHAnsi" w:hAnsiTheme="minorHAnsi" w:cstheme="minorHAnsi"/>
                <w:sz w:val="22"/>
                <w:szCs w:val="22"/>
              </w:rPr>
              <w:t xml:space="preserve"> </w:t>
            </w:r>
            <w:r w:rsidRPr="00955B93">
              <w:rPr>
                <w:rStyle w:val="scxw222902228"/>
                <w:rFonts w:asciiTheme="minorHAnsi" w:hAnsiTheme="minorHAnsi" w:cstheme="minorHAnsi"/>
                <w:sz w:val="22"/>
                <w:szCs w:val="22"/>
              </w:rPr>
              <w:t> </w:t>
            </w:r>
          </w:p>
          <w:p w14:paraId="68821D08" w14:textId="77777777" w:rsidR="0074601F" w:rsidRPr="00955B93" w:rsidRDefault="0074601F" w:rsidP="00D32565">
            <w:pPr>
              <w:pStyle w:val="paragraph"/>
              <w:numPr>
                <w:ilvl w:val="0"/>
                <w:numId w:val="14"/>
              </w:numPr>
              <w:spacing w:before="0" w:beforeAutospacing="0" w:after="0" w:afterAutospacing="0"/>
              <w:textAlignment w:val="baseline"/>
              <w:divId w:val="1454133621"/>
              <w:rPr>
                <w:rStyle w:val="normaltextrun"/>
                <w:rFonts w:asciiTheme="minorHAnsi" w:hAnsiTheme="minorHAnsi" w:cstheme="minorHAnsi"/>
                <w:sz w:val="22"/>
                <w:szCs w:val="22"/>
              </w:rPr>
            </w:pPr>
            <w:r w:rsidRPr="00955B93">
              <w:rPr>
                <w:rStyle w:val="normaltextrun"/>
                <w:rFonts w:asciiTheme="minorHAnsi" w:hAnsiTheme="minorHAnsi" w:cstheme="minorHAnsi"/>
                <w:sz w:val="22"/>
                <w:szCs w:val="22"/>
              </w:rPr>
              <w:t>Collaborate with VIU Student Residence and the Community Leader program to further enhance supports and training for students living in Residence.</w:t>
            </w:r>
          </w:p>
          <w:p w14:paraId="3A19F45C" w14:textId="3ADF6DFF" w:rsidR="0074601F" w:rsidRPr="00955B93" w:rsidRDefault="0074601F" w:rsidP="00D32565">
            <w:pPr>
              <w:pStyle w:val="paragraph"/>
              <w:numPr>
                <w:ilvl w:val="0"/>
                <w:numId w:val="14"/>
              </w:numPr>
              <w:spacing w:before="0" w:beforeAutospacing="0" w:after="0" w:afterAutospacing="0"/>
              <w:textAlignment w:val="baseline"/>
              <w:divId w:val="1454133621"/>
              <w:rPr>
                <w:rStyle w:val="eop"/>
                <w:rFonts w:asciiTheme="minorHAnsi" w:hAnsiTheme="minorHAnsi" w:cstheme="minorHAnsi"/>
                <w:sz w:val="22"/>
                <w:szCs w:val="22"/>
              </w:rPr>
            </w:pPr>
            <w:r w:rsidRPr="00955B93">
              <w:rPr>
                <w:rStyle w:val="normaltextrun"/>
                <w:rFonts w:asciiTheme="minorHAnsi" w:hAnsiTheme="minorHAnsi" w:cstheme="minorHAnsi"/>
                <w:sz w:val="22"/>
                <w:szCs w:val="22"/>
              </w:rPr>
              <w:t>Further integrate provincial mental health services into the suite of well-being supports offered to you.</w:t>
            </w:r>
            <w:r w:rsidRPr="00955B93">
              <w:rPr>
                <w:rStyle w:val="scxw222902228"/>
                <w:rFonts w:asciiTheme="minorHAnsi" w:hAnsiTheme="minorHAnsi" w:cstheme="minorHAnsi"/>
                <w:sz w:val="22"/>
                <w:szCs w:val="22"/>
              </w:rPr>
              <w:t> </w:t>
            </w:r>
          </w:p>
          <w:p w14:paraId="3FB07BA5" w14:textId="0356F5A2" w:rsidR="0074601F" w:rsidRPr="00955B93" w:rsidRDefault="0074601F" w:rsidP="00D32565">
            <w:pPr>
              <w:pStyle w:val="paragraph"/>
              <w:numPr>
                <w:ilvl w:val="0"/>
                <w:numId w:val="14"/>
              </w:numPr>
              <w:spacing w:before="0" w:beforeAutospacing="0" w:after="0" w:afterAutospacing="0"/>
              <w:textAlignment w:val="baseline"/>
              <w:divId w:val="1454133621"/>
              <w:rPr>
                <w:rFonts w:asciiTheme="minorHAnsi" w:hAnsiTheme="minorHAnsi" w:cstheme="minorHAnsi"/>
                <w:sz w:val="22"/>
                <w:szCs w:val="22"/>
              </w:rPr>
            </w:pPr>
            <w:r w:rsidRPr="00955B93">
              <w:rPr>
                <w:rStyle w:val="normaltextrun"/>
                <w:rFonts w:asciiTheme="minorHAnsi" w:hAnsiTheme="minorHAnsi" w:cstheme="minorHAnsi"/>
                <w:sz w:val="22"/>
                <w:szCs w:val="22"/>
              </w:rPr>
              <w:t>A comprehensive list of online resources to support your well-being will be created and made easily accessible to you by April 2023.</w:t>
            </w:r>
            <w:r w:rsidRPr="00955B93">
              <w:rPr>
                <w:rStyle w:val="eop"/>
                <w:rFonts w:asciiTheme="minorHAnsi" w:hAnsiTheme="minorHAnsi" w:cstheme="minorHAnsi"/>
                <w:sz w:val="22"/>
                <w:szCs w:val="22"/>
              </w:rPr>
              <w:t> </w:t>
            </w:r>
          </w:p>
        </w:tc>
      </w:tr>
      <w:tr w:rsidR="00E90938" w:rsidRPr="0074601F" w14:paraId="480167C2" w14:textId="77777777" w:rsidTr="005371DC">
        <w:trPr>
          <w:gridAfter w:val="1"/>
          <w:wAfter w:w="8" w:type="dxa"/>
        </w:trPr>
        <w:tc>
          <w:tcPr>
            <w:tcW w:w="4405" w:type="dxa"/>
          </w:tcPr>
          <w:p w14:paraId="296F21BD" w14:textId="7A5F3E02" w:rsidR="00E90938" w:rsidRPr="00955B93" w:rsidRDefault="00E90938" w:rsidP="00E90938">
            <w:pPr>
              <w:pStyle w:val="paragraph"/>
              <w:spacing w:before="0" w:beforeAutospacing="0" w:after="0" w:afterAutospacing="0"/>
              <w:ind w:right="360"/>
              <w:textAlignment w:val="baseline"/>
              <w:rPr>
                <w:rStyle w:val="normaltextrun"/>
                <w:rFonts w:asciiTheme="minorHAnsi" w:hAnsiTheme="minorHAnsi" w:cstheme="minorHAnsi"/>
                <w:color w:val="000000"/>
                <w:sz w:val="22"/>
                <w:szCs w:val="22"/>
              </w:rPr>
            </w:pPr>
            <w:r w:rsidRPr="00955B93">
              <w:rPr>
                <w:rStyle w:val="normaltextrun"/>
                <w:rFonts w:asciiTheme="minorHAnsi" w:hAnsiTheme="minorHAnsi" w:cstheme="minorHAnsi"/>
                <w:color w:val="000000"/>
                <w:sz w:val="22"/>
                <w:szCs w:val="22"/>
              </w:rPr>
              <w:t>1.5 Using a Trauma-Informed Approach, enhance sexual violence supports and educational awareness opportunities for you.</w:t>
            </w:r>
          </w:p>
        </w:tc>
        <w:tc>
          <w:tcPr>
            <w:tcW w:w="5842" w:type="dxa"/>
          </w:tcPr>
          <w:p w14:paraId="61C1A40D" w14:textId="2BE8096A" w:rsidR="00E90938" w:rsidRPr="00955B93" w:rsidRDefault="00E90938" w:rsidP="00D32565">
            <w:pPr>
              <w:pStyle w:val="ListParagraph"/>
              <w:numPr>
                <w:ilvl w:val="0"/>
                <w:numId w:val="15"/>
              </w:numPr>
              <w:spacing w:after="0" w:line="240" w:lineRule="auto"/>
              <w:textAlignment w:val="baseline"/>
              <w:rPr>
                <w:rFonts w:eastAsia="Times New Roman" w:cstheme="minorHAnsi"/>
              </w:rPr>
            </w:pPr>
            <w:r w:rsidRPr="00955B93">
              <w:rPr>
                <w:rFonts w:eastAsia="Times New Roman" w:cstheme="minorHAnsi"/>
              </w:rPr>
              <w:t>Develop and implement a process that makes clear how VIU service areas work together in a trauma-informed approach to support both the survivor and respondent when a disclosure or report is made.  </w:t>
            </w:r>
          </w:p>
          <w:p w14:paraId="5CBF66B4" w14:textId="321C407F" w:rsidR="00E90938" w:rsidRPr="00955B93" w:rsidRDefault="00E90938" w:rsidP="00D32565">
            <w:pPr>
              <w:pStyle w:val="ListParagraph"/>
              <w:numPr>
                <w:ilvl w:val="0"/>
                <w:numId w:val="15"/>
              </w:numPr>
              <w:spacing w:after="0" w:line="240" w:lineRule="auto"/>
              <w:textAlignment w:val="baseline"/>
              <w:rPr>
                <w:rFonts w:eastAsia="Times New Roman" w:cstheme="minorHAnsi"/>
              </w:rPr>
            </w:pPr>
            <w:r w:rsidRPr="00955B93">
              <w:rPr>
                <w:rFonts w:eastAsia="Times New Roman" w:cstheme="minorHAnsi"/>
              </w:rPr>
              <w:t xml:space="preserve">Build a roster of support </w:t>
            </w:r>
            <w:proofErr w:type="gramStart"/>
            <w:r w:rsidRPr="00955B93">
              <w:rPr>
                <w:rFonts w:eastAsia="Times New Roman" w:cstheme="minorHAnsi"/>
              </w:rPr>
              <w:t>persons, and</w:t>
            </w:r>
            <w:proofErr w:type="gramEnd"/>
            <w:r w:rsidRPr="00955B93">
              <w:rPr>
                <w:rFonts w:eastAsia="Times New Roman" w:cstheme="minorHAnsi"/>
              </w:rPr>
              <w:t xml:space="preserve"> develop comprehensive training for support persons. </w:t>
            </w:r>
          </w:p>
          <w:p w14:paraId="205F98F9" w14:textId="344B1A7F" w:rsidR="00E90938" w:rsidRPr="00955B93" w:rsidRDefault="00E90938" w:rsidP="00D32565">
            <w:pPr>
              <w:pStyle w:val="ListParagraph"/>
              <w:numPr>
                <w:ilvl w:val="0"/>
                <w:numId w:val="15"/>
              </w:numPr>
              <w:spacing w:after="0" w:line="240" w:lineRule="auto"/>
              <w:textAlignment w:val="baseline"/>
              <w:rPr>
                <w:rFonts w:eastAsia="Times New Roman" w:cstheme="minorHAnsi"/>
              </w:rPr>
            </w:pPr>
            <w:r w:rsidRPr="00955B93">
              <w:rPr>
                <w:rFonts w:eastAsia="Times New Roman" w:cstheme="minorHAnsi"/>
              </w:rPr>
              <w:t>Develop materials that aid the support person, survivor, and respondent throughout the process. </w:t>
            </w:r>
          </w:p>
          <w:p w14:paraId="51F11084" w14:textId="304A0C46" w:rsidR="00E90938" w:rsidRPr="00955B93" w:rsidRDefault="00E90938" w:rsidP="00D32565">
            <w:pPr>
              <w:pStyle w:val="ListParagraph"/>
              <w:numPr>
                <w:ilvl w:val="0"/>
                <w:numId w:val="15"/>
              </w:numPr>
              <w:spacing w:after="0" w:line="240" w:lineRule="auto"/>
              <w:textAlignment w:val="baseline"/>
              <w:rPr>
                <w:rFonts w:eastAsia="Times New Roman" w:cstheme="minorHAnsi"/>
              </w:rPr>
            </w:pPr>
            <w:r w:rsidRPr="00955B93">
              <w:rPr>
                <w:rFonts w:eastAsia="Times New Roman" w:cstheme="minorHAnsi"/>
              </w:rPr>
              <w:t>Develop an online reporting tool by Summer 2023.  </w:t>
            </w:r>
          </w:p>
          <w:p w14:paraId="281388A6" w14:textId="6E5A5435" w:rsidR="00E90938" w:rsidRPr="00955B93" w:rsidRDefault="00E90938" w:rsidP="00D32565">
            <w:pPr>
              <w:pStyle w:val="ListParagraph"/>
              <w:numPr>
                <w:ilvl w:val="0"/>
                <w:numId w:val="15"/>
              </w:numPr>
              <w:spacing w:after="0" w:line="240" w:lineRule="auto"/>
              <w:textAlignment w:val="baseline"/>
              <w:rPr>
                <w:rFonts w:eastAsia="Times New Roman" w:cstheme="minorHAnsi"/>
              </w:rPr>
            </w:pPr>
            <w:r w:rsidRPr="00955B93">
              <w:rPr>
                <w:rFonts w:eastAsia="Times New Roman" w:cstheme="minorHAnsi"/>
              </w:rPr>
              <w:t>Create an awareness campaign to educate the VIU community on the resources available in support of sexual violence by Fall 2023. </w:t>
            </w:r>
          </w:p>
          <w:p w14:paraId="106E02FA" w14:textId="0D140AFA" w:rsidR="00E90938" w:rsidRPr="00955B93" w:rsidRDefault="00E90938" w:rsidP="00D32565">
            <w:pPr>
              <w:pStyle w:val="ListParagraph"/>
              <w:numPr>
                <w:ilvl w:val="0"/>
                <w:numId w:val="15"/>
              </w:numPr>
              <w:spacing w:after="0" w:line="240" w:lineRule="auto"/>
              <w:textAlignment w:val="baseline"/>
              <w:rPr>
                <w:rFonts w:eastAsia="Times New Roman" w:cstheme="minorHAnsi"/>
              </w:rPr>
            </w:pPr>
            <w:r w:rsidRPr="00955B93">
              <w:rPr>
                <w:rFonts w:eastAsia="Times New Roman" w:cstheme="minorHAnsi"/>
              </w:rPr>
              <w:t xml:space="preserve">Create a Sexualized Violence Office to </w:t>
            </w:r>
            <w:proofErr w:type="gramStart"/>
            <w:r w:rsidRPr="00955B93">
              <w:rPr>
                <w:rFonts w:eastAsia="Times New Roman" w:cstheme="minorHAnsi"/>
              </w:rPr>
              <w:t>be  staffed</w:t>
            </w:r>
            <w:proofErr w:type="gramEnd"/>
            <w:r w:rsidRPr="00955B93">
              <w:rPr>
                <w:rFonts w:eastAsia="Times New Roman" w:cstheme="minorHAnsi"/>
              </w:rPr>
              <w:t xml:space="preserve"> with a full-time coordinator by 2024. </w:t>
            </w:r>
          </w:p>
          <w:p w14:paraId="6774ECE9" w14:textId="76ADDA21" w:rsidR="00E90938" w:rsidRPr="00955B93" w:rsidRDefault="00E90938" w:rsidP="00D32565">
            <w:pPr>
              <w:pStyle w:val="ListParagraph"/>
              <w:numPr>
                <w:ilvl w:val="0"/>
                <w:numId w:val="15"/>
              </w:numPr>
              <w:spacing w:after="0" w:line="240" w:lineRule="auto"/>
              <w:textAlignment w:val="baseline"/>
              <w:rPr>
                <w:rFonts w:eastAsia="Times New Roman" w:cstheme="minorHAnsi"/>
              </w:rPr>
            </w:pPr>
            <w:r w:rsidRPr="00955B93">
              <w:rPr>
                <w:rFonts w:eastAsia="Times New Roman" w:cstheme="minorHAnsi"/>
              </w:rPr>
              <w:t>Update the Sexual Violence policy as per provincial government guidelines while reflecting the user experience and current landscape (</w:t>
            </w:r>
            <w:proofErr w:type="gramStart"/>
            <w:r w:rsidRPr="00955B93">
              <w:rPr>
                <w:rFonts w:eastAsia="Times New Roman" w:cstheme="minorHAnsi"/>
              </w:rPr>
              <w:t>e.g.</w:t>
            </w:r>
            <w:proofErr w:type="gramEnd"/>
            <w:r w:rsidRPr="00955B93">
              <w:rPr>
                <w:rFonts w:eastAsia="Times New Roman" w:cstheme="minorHAnsi"/>
              </w:rPr>
              <w:t xml:space="preserve"> terminology). </w:t>
            </w:r>
          </w:p>
          <w:p w14:paraId="0BB19A6A" w14:textId="4795AD61" w:rsidR="00E90938" w:rsidRPr="00955B93" w:rsidRDefault="00E90938" w:rsidP="00D32565">
            <w:pPr>
              <w:pStyle w:val="ListParagraph"/>
              <w:numPr>
                <w:ilvl w:val="0"/>
                <w:numId w:val="15"/>
              </w:numPr>
              <w:spacing w:after="0" w:line="240" w:lineRule="auto"/>
              <w:textAlignment w:val="baseline"/>
              <w:rPr>
                <w:rFonts w:eastAsia="Times New Roman" w:cstheme="minorHAnsi"/>
              </w:rPr>
            </w:pPr>
            <w:r w:rsidRPr="00955B93">
              <w:rPr>
                <w:rFonts w:eastAsia="Times New Roman" w:cstheme="minorHAnsi"/>
              </w:rPr>
              <w:t>Create trauma-informed spaces for survivors by Fall 2024. </w:t>
            </w:r>
          </w:p>
          <w:p w14:paraId="377D79F9" w14:textId="4E1AAF9E" w:rsidR="00E90938" w:rsidRPr="00955B93" w:rsidRDefault="00E90938" w:rsidP="00D32565">
            <w:pPr>
              <w:pStyle w:val="ListParagraph"/>
              <w:numPr>
                <w:ilvl w:val="0"/>
                <w:numId w:val="15"/>
              </w:numPr>
              <w:spacing w:after="0" w:line="240" w:lineRule="auto"/>
              <w:textAlignment w:val="baseline"/>
              <w:rPr>
                <w:rFonts w:eastAsia="Times New Roman" w:cstheme="minorHAnsi"/>
              </w:rPr>
            </w:pPr>
            <w:r w:rsidRPr="00955B93">
              <w:rPr>
                <w:rFonts w:eastAsia="Times New Roman" w:cstheme="minorHAnsi"/>
              </w:rPr>
              <w:t>Continue to collaborate with partners such as BC Campus to enhance Safer Campuses for Everyone Training. </w:t>
            </w:r>
          </w:p>
          <w:p w14:paraId="63BD1867" w14:textId="77777777" w:rsidR="00E90938" w:rsidRPr="00955B93" w:rsidRDefault="00E90938" w:rsidP="00D32565">
            <w:pPr>
              <w:pStyle w:val="ListParagraph"/>
              <w:numPr>
                <w:ilvl w:val="0"/>
                <w:numId w:val="15"/>
              </w:numPr>
              <w:spacing w:after="0" w:line="240" w:lineRule="auto"/>
              <w:textAlignment w:val="baseline"/>
              <w:rPr>
                <w:rFonts w:eastAsia="Times New Roman" w:cstheme="minorHAnsi"/>
              </w:rPr>
            </w:pPr>
            <w:r w:rsidRPr="00955B93">
              <w:rPr>
                <w:rFonts w:eastAsia="Times New Roman" w:cstheme="minorHAnsi"/>
              </w:rPr>
              <w:t xml:space="preserve">In partnership with </w:t>
            </w:r>
            <w:hyperlink r:id="rId24" w:anchor=":~:text=About%20POSSIBILITY%20SEEDS,the%20impact%20of%20our%20work." w:tgtFrame="_blank" w:history="1">
              <w:r w:rsidRPr="00955B93">
                <w:rPr>
                  <w:rFonts w:eastAsia="Times New Roman" w:cstheme="minorHAnsi"/>
                  <w:color w:val="0096D2"/>
                  <w:u w:val="single"/>
                </w:rPr>
                <w:t>Possibility Seeds</w:t>
              </w:r>
            </w:hyperlink>
            <w:r w:rsidRPr="00955B93">
              <w:rPr>
                <w:rFonts w:eastAsia="Times New Roman" w:cstheme="minorHAnsi"/>
              </w:rPr>
              <w:t xml:space="preserve"> in the Courage to Act National two-year Initiative, utilize the tools, resources and strategies developed “to take action on </w:t>
            </w:r>
            <w:r w:rsidRPr="00955B93">
              <w:rPr>
                <w:rFonts w:eastAsia="Times New Roman" w:cstheme="minorHAnsi"/>
              </w:rPr>
              <w:lastRenderedPageBreak/>
              <w:t xml:space="preserve">gender-based violence on post-secondary campuses” </w:t>
            </w:r>
            <w:r w:rsidRPr="00955B93">
              <w:rPr>
                <w:rFonts w:eastAsia="Times New Roman" w:cstheme="minorHAnsi"/>
                <w:i/>
                <w:iCs/>
              </w:rPr>
              <w:t xml:space="preserve">(Courage to Act/Possibility Seeds), </w:t>
            </w:r>
            <w:r w:rsidRPr="00955B93">
              <w:rPr>
                <w:rFonts w:eastAsia="Times New Roman" w:cstheme="minorHAnsi"/>
              </w:rPr>
              <w:t>specifically how it relates to partners and students involved in experiential learning opportunities.  </w:t>
            </w:r>
          </w:p>
          <w:p w14:paraId="276E2801" w14:textId="77777777" w:rsidR="00E90938" w:rsidRPr="00955B93" w:rsidRDefault="00E90938" w:rsidP="00E90938">
            <w:pPr>
              <w:pStyle w:val="paragraph"/>
              <w:spacing w:before="0" w:beforeAutospacing="0" w:after="0" w:afterAutospacing="0"/>
              <w:textAlignment w:val="baseline"/>
              <w:rPr>
                <w:rStyle w:val="normaltextrun"/>
                <w:rFonts w:asciiTheme="minorHAnsi" w:hAnsiTheme="minorHAnsi" w:cstheme="minorHAnsi"/>
                <w:sz w:val="22"/>
                <w:szCs w:val="22"/>
              </w:rPr>
            </w:pPr>
          </w:p>
        </w:tc>
      </w:tr>
      <w:tr w:rsidR="00E90938" w:rsidRPr="0074601F" w14:paraId="493289B8" w14:textId="77777777" w:rsidTr="005371DC">
        <w:trPr>
          <w:gridAfter w:val="1"/>
          <w:wAfter w:w="8" w:type="dxa"/>
        </w:trPr>
        <w:tc>
          <w:tcPr>
            <w:tcW w:w="4405" w:type="dxa"/>
          </w:tcPr>
          <w:p w14:paraId="1181EC79" w14:textId="36B2F16D" w:rsidR="00E90938" w:rsidRPr="00955B93" w:rsidRDefault="00E90938" w:rsidP="0074601F">
            <w:pPr>
              <w:pStyle w:val="paragraph"/>
              <w:spacing w:before="0" w:beforeAutospacing="0" w:after="0" w:afterAutospacing="0"/>
              <w:ind w:right="360"/>
              <w:textAlignment w:val="baseline"/>
              <w:rPr>
                <w:rStyle w:val="normaltextrun"/>
                <w:rFonts w:asciiTheme="minorHAnsi" w:hAnsiTheme="minorHAnsi" w:cstheme="minorHAnsi"/>
                <w:color w:val="000000"/>
                <w:sz w:val="22"/>
                <w:szCs w:val="22"/>
              </w:rPr>
            </w:pPr>
            <w:r w:rsidRPr="00955B93">
              <w:rPr>
                <w:rStyle w:val="normaltextrun"/>
                <w:rFonts w:asciiTheme="minorHAnsi" w:hAnsiTheme="minorHAnsi" w:cstheme="minorHAnsi"/>
                <w:color w:val="000000"/>
                <w:sz w:val="22"/>
                <w:szCs w:val="22"/>
              </w:rPr>
              <w:lastRenderedPageBreak/>
              <w:t xml:space="preserve">1.6 </w:t>
            </w:r>
            <w:r w:rsidRPr="00955B93">
              <w:rPr>
                <w:rStyle w:val="normaltextrun"/>
                <w:rFonts w:asciiTheme="minorHAnsi" w:hAnsiTheme="minorHAnsi" w:cstheme="minorHAnsi"/>
                <w:color w:val="000000"/>
                <w:sz w:val="22"/>
                <w:szCs w:val="22"/>
                <w:shd w:val="clear" w:color="auto" w:fill="FFFFFF"/>
              </w:rPr>
              <w:t>Continue to enhance your connection to campus, your connection to services and resources, inspire school spirit and help you build a sense of belonging.</w:t>
            </w:r>
            <w:r w:rsidRPr="00955B93">
              <w:rPr>
                <w:rStyle w:val="eop"/>
                <w:rFonts w:asciiTheme="minorHAnsi" w:hAnsiTheme="minorHAnsi" w:cstheme="minorHAnsi"/>
                <w:color w:val="000000"/>
                <w:sz w:val="22"/>
                <w:szCs w:val="22"/>
                <w:shd w:val="clear" w:color="auto" w:fill="FFFFFF"/>
              </w:rPr>
              <w:t> </w:t>
            </w:r>
          </w:p>
        </w:tc>
        <w:tc>
          <w:tcPr>
            <w:tcW w:w="5842" w:type="dxa"/>
          </w:tcPr>
          <w:p w14:paraId="72AC2537" w14:textId="77777777" w:rsidR="00E90938" w:rsidRPr="00955B93" w:rsidRDefault="00E90938" w:rsidP="00D32565">
            <w:pPr>
              <w:pStyle w:val="ListParagraph"/>
              <w:numPr>
                <w:ilvl w:val="0"/>
                <w:numId w:val="16"/>
              </w:numPr>
              <w:spacing w:after="0" w:line="240" w:lineRule="auto"/>
              <w:textAlignment w:val="baseline"/>
              <w:rPr>
                <w:rFonts w:eastAsia="Times New Roman" w:cstheme="minorHAnsi"/>
              </w:rPr>
            </w:pPr>
            <w:r w:rsidRPr="00955B93">
              <w:rPr>
                <w:rFonts w:eastAsia="Times New Roman" w:cstheme="minorHAnsi"/>
              </w:rPr>
              <w:t>Enhance your connection with Peers through orientation (ROCKVIU), Peer-Supported Learning Fireside chats and other orientation and co-curricular events. </w:t>
            </w:r>
          </w:p>
          <w:p w14:paraId="77621944" w14:textId="77777777" w:rsidR="00E90938" w:rsidRPr="00955B93" w:rsidRDefault="00E90938" w:rsidP="00D32565">
            <w:pPr>
              <w:pStyle w:val="ListParagraph"/>
              <w:numPr>
                <w:ilvl w:val="0"/>
                <w:numId w:val="16"/>
              </w:numPr>
              <w:spacing w:after="0" w:line="240" w:lineRule="auto"/>
              <w:textAlignment w:val="baseline"/>
              <w:rPr>
                <w:rFonts w:eastAsia="Times New Roman" w:cstheme="minorHAnsi"/>
              </w:rPr>
            </w:pPr>
            <w:r w:rsidRPr="00955B93">
              <w:rPr>
                <w:rFonts w:eastAsia="Times New Roman" w:cstheme="minorHAnsi"/>
              </w:rPr>
              <w:t xml:space="preserve">Enhance events that promote connection and inclusion for Indigenous students and </w:t>
            </w:r>
            <w:proofErr w:type="gramStart"/>
            <w:r w:rsidRPr="00955B93">
              <w:rPr>
                <w:rFonts w:eastAsia="Times New Roman" w:cstheme="minorHAnsi"/>
              </w:rPr>
              <w:t>International</w:t>
            </w:r>
            <w:proofErr w:type="gramEnd"/>
            <w:r w:rsidRPr="00955B93">
              <w:rPr>
                <w:rFonts w:eastAsia="Times New Roman" w:cstheme="minorHAnsi"/>
              </w:rPr>
              <w:t xml:space="preserve"> students. </w:t>
            </w:r>
          </w:p>
          <w:p w14:paraId="331BA191" w14:textId="77777777" w:rsidR="00E90938" w:rsidRPr="00955B93" w:rsidRDefault="00E90938" w:rsidP="00D32565">
            <w:pPr>
              <w:pStyle w:val="ListParagraph"/>
              <w:numPr>
                <w:ilvl w:val="0"/>
                <w:numId w:val="16"/>
              </w:numPr>
              <w:spacing w:after="0" w:line="240" w:lineRule="auto"/>
              <w:textAlignment w:val="baseline"/>
              <w:rPr>
                <w:rFonts w:eastAsia="Times New Roman" w:cstheme="minorHAnsi"/>
              </w:rPr>
            </w:pPr>
            <w:r w:rsidRPr="00955B93">
              <w:rPr>
                <w:rFonts w:eastAsia="Times New Roman" w:cstheme="minorHAnsi"/>
              </w:rPr>
              <w:t>Increase access to resources through the Involvement app that allows for connection to services and supports. </w:t>
            </w:r>
          </w:p>
          <w:p w14:paraId="6C435C2C" w14:textId="0F60EE83" w:rsidR="00E90938" w:rsidRPr="00955B93" w:rsidRDefault="00E90938" w:rsidP="00D32565">
            <w:pPr>
              <w:pStyle w:val="ListParagraph"/>
              <w:numPr>
                <w:ilvl w:val="0"/>
                <w:numId w:val="16"/>
              </w:numPr>
              <w:spacing w:after="0" w:line="240" w:lineRule="auto"/>
              <w:textAlignment w:val="baseline"/>
              <w:rPr>
                <w:rFonts w:eastAsia="Times New Roman" w:cstheme="minorHAnsi"/>
              </w:rPr>
            </w:pPr>
            <w:r w:rsidRPr="00955B93">
              <w:rPr>
                <w:rFonts w:eastAsia="Times New Roman" w:cstheme="minorHAnsi"/>
              </w:rPr>
              <w:t xml:space="preserve">Expand and improve student welcoming and onboarding activities by partnering with areas such as </w:t>
            </w:r>
            <w:r w:rsidR="00EE7C65">
              <w:rPr>
                <w:rFonts w:eastAsia="Times New Roman" w:cstheme="minorHAnsi"/>
              </w:rPr>
              <w:t>Graduate Studies and Student Research</w:t>
            </w:r>
            <w:r w:rsidRPr="00955B93">
              <w:rPr>
                <w:rFonts w:eastAsia="Times New Roman" w:cstheme="minorHAnsi"/>
              </w:rPr>
              <w:t xml:space="preserve">, Residence, VIUSU, Services for Aboriginal Students, Enrolment Services, the Office of Indigenous Education and Engagement, and International Education to create communities of practice early in the student learning journey. </w:t>
            </w:r>
          </w:p>
          <w:p w14:paraId="44A97873" w14:textId="77777777" w:rsidR="00E90938" w:rsidRPr="00955B93" w:rsidRDefault="00E90938" w:rsidP="00D32565">
            <w:pPr>
              <w:pStyle w:val="ListParagraph"/>
              <w:numPr>
                <w:ilvl w:val="0"/>
                <w:numId w:val="16"/>
              </w:numPr>
              <w:spacing w:after="0" w:line="240" w:lineRule="auto"/>
              <w:textAlignment w:val="baseline"/>
              <w:rPr>
                <w:rFonts w:eastAsia="Times New Roman" w:cstheme="minorHAnsi"/>
              </w:rPr>
            </w:pPr>
            <w:r w:rsidRPr="00955B93">
              <w:rPr>
                <w:rFonts w:eastAsia="Times New Roman" w:cstheme="minorHAnsi"/>
              </w:rPr>
              <w:t>Continue to collaborate with regional campuses to create a sense of belonging and connection to the VIU community. </w:t>
            </w:r>
          </w:p>
          <w:p w14:paraId="43B63FCA" w14:textId="77777777" w:rsidR="00E90938" w:rsidRPr="00955B93" w:rsidRDefault="00E90938" w:rsidP="00D32565">
            <w:pPr>
              <w:pStyle w:val="ListParagraph"/>
              <w:numPr>
                <w:ilvl w:val="0"/>
                <w:numId w:val="16"/>
              </w:numPr>
              <w:spacing w:after="0" w:line="240" w:lineRule="auto"/>
              <w:textAlignment w:val="baseline"/>
              <w:rPr>
                <w:rFonts w:eastAsia="Times New Roman" w:cstheme="minorHAnsi"/>
              </w:rPr>
            </w:pPr>
            <w:r w:rsidRPr="00955B93">
              <w:rPr>
                <w:rFonts w:eastAsia="Times New Roman" w:cstheme="minorHAnsi"/>
              </w:rPr>
              <w:t>Identify current gaps to maintain and enhance current service delivery. </w:t>
            </w:r>
          </w:p>
          <w:p w14:paraId="5B77AADE" w14:textId="77777777" w:rsidR="00E90938" w:rsidRPr="00955B93" w:rsidRDefault="00E90938" w:rsidP="00D32565">
            <w:pPr>
              <w:pStyle w:val="ListParagraph"/>
              <w:numPr>
                <w:ilvl w:val="0"/>
                <w:numId w:val="16"/>
              </w:numPr>
              <w:spacing w:after="0" w:line="240" w:lineRule="auto"/>
              <w:textAlignment w:val="baseline"/>
              <w:rPr>
                <w:rFonts w:eastAsia="Times New Roman" w:cstheme="minorHAnsi"/>
              </w:rPr>
            </w:pPr>
            <w:r w:rsidRPr="00955B93">
              <w:rPr>
                <w:rFonts w:eastAsia="Times New Roman" w:cstheme="minorHAnsi"/>
              </w:rPr>
              <w:t>By 2025, the Co-curricular record designation will be an official VIU document. </w:t>
            </w:r>
          </w:p>
          <w:p w14:paraId="6D271EC2" w14:textId="44A7E605" w:rsidR="00E90938" w:rsidRPr="00955B93" w:rsidRDefault="00E90938" w:rsidP="00D32565">
            <w:pPr>
              <w:pStyle w:val="ListParagraph"/>
              <w:numPr>
                <w:ilvl w:val="0"/>
                <w:numId w:val="16"/>
              </w:numPr>
              <w:spacing w:after="0" w:line="240" w:lineRule="auto"/>
              <w:textAlignment w:val="baseline"/>
              <w:rPr>
                <w:rFonts w:eastAsia="Times New Roman" w:cstheme="minorHAnsi"/>
              </w:rPr>
            </w:pPr>
            <w:r w:rsidRPr="00955B93">
              <w:rPr>
                <w:rFonts w:eastAsia="Times New Roman" w:cstheme="minorHAnsi"/>
              </w:rPr>
              <w:t xml:space="preserve">Enhance </w:t>
            </w:r>
            <w:r w:rsidR="00EE7C65">
              <w:rPr>
                <w:rFonts w:eastAsia="Times New Roman" w:cstheme="minorHAnsi"/>
              </w:rPr>
              <w:t xml:space="preserve">the </w:t>
            </w:r>
            <w:proofErr w:type="gramStart"/>
            <w:r w:rsidR="00EE7C65">
              <w:rPr>
                <w:rFonts w:eastAsia="Times New Roman" w:cstheme="minorHAnsi"/>
              </w:rPr>
              <w:t>amount</w:t>
            </w:r>
            <w:proofErr w:type="gramEnd"/>
            <w:r w:rsidR="00EE7C65">
              <w:rPr>
                <w:rFonts w:eastAsia="Times New Roman" w:cstheme="minorHAnsi"/>
              </w:rPr>
              <w:t xml:space="preserve"> of employees</w:t>
            </w:r>
            <w:r w:rsidRPr="00955B93">
              <w:rPr>
                <w:rFonts w:eastAsia="Times New Roman" w:cstheme="minorHAnsi"/>
              </w:rPr>
              <w:t xml:space="preserve"> utilizing the Co-curricular Involvement App to connect you to others. </w:t>
            </w:r>
          </w:p>
          <w:p w14:paraId="31CF8DEA" w14:textId="77777777" w:rsidR="00E90938" w:rsidRPr="00955B93" w:rsidRDefault="00E90938" w:rsidP="00D32565">
            <w:pPr>
              <w:pStyle w:val="ListParagraph"/>
              <w:numPr>
                <w:ilvl w:val="0"/>
                <w:numId w:val="16"/>
              </w:numPr>
              <w:spacing w:after="0" w:line="240" w:lineRule="auto"/>
              <w:textAlignment w:val="baseline"/>
              <w:rPr>
                <w:rFonts w:eastAsia="Times New Roman" w:cstheme="minorHAnsi"/>
              </w:rPr>
            </w:pPr>
            <w:r w:rsidRPr="00955B93">
              <w:rPr>
                <w:rFonts w:eastAsia="Times New Roman" w:cstheme="minorHAnsi"/>
              </w:rPr>
              <w:t>Establish a framework to guide VIU’s decision-making for recreation and athletics that meets the growing need for programming and space while supporting the institutions’ commitment to student well-being. </w:t>
            </w:r>
          </w:p>
          <w:p w14:paraId="3C581F15" w14:textId="77777777" w:rsidR="00E90938" w:rsidRPr="00955B93" w:rsidRDefault="00E90938" w:rsidP="00D32565">
            <w:pPr>
              <w:pStyle w:val="ListParagraph"/>
              <w:numPr>
                <w:ilvl w:val="0"/>
                <w:numId w:val="16"/>
              </w:numPr>
              <w:spacing w:after="0" w:line="240" w:lineRule="auto"/>
              <w:textAlignment w:val="baseline"/>
              <w:rPr>
                <w:rFonts w:eastAsia="Times New Roman" w:cstheme="minorHAnsi"/>
              </w:rPr>
            </w:pPr>
            <w:r w:rsidRPr="00955B93">
              <w:rPr>
                <w:rFonts w:eastAsia="Times New Roman" w:cstheme="minorHAnsi"/>
              </w:rPr>
              <w:t>To further elevate VIU’s national presence, continue to Partner with Canadian Collegiate Athletic Association (CCAA) and serve as a preferred site for National Championships.  </w:t>
            </w:r>
          </w:p>
          <w:p w14:paraId="67888F18" w14:textId="192505B1" w:rsidR="00E90938" w:rsidRPr="00955B93" w:rsidRDefault="00E90938" w:rsidP="00D32565">
            <w:pPr>
              <w:pStyle w:val="ListParagraph"/>
              <w:numPr>
                <w:ilvl w:val="0"/>
                <w:numId w:val="16"/>
              </w:numPr>
              <w:spacing w:after="0" w:line="240" w:lineRule="auto"/>
              <w:textAlignment w:val="baseline"/>
              <w:rPr>
                <w:rFonts w:eastAsia="Times New Roman" w:cstheme="minorHAnsi"/>
              </w:rPr>
            </w:pPr>
            <w:r w:rsidRPr="00955B93">
              <w:rPr>
                <w:rFonts w:eastAsia="Times New Roman" w:cstheme="minorHAnsi"/>
              </w:rPr>
              <w:t>Provide Mariners student-athletes with the opportunity to compete at the highest level by actively pursuing membership in U SPORTS.</w:t>
            </w:r>
          </w:p>
          <w:p w14:paraId="40599EEC" w14:textId="77777777" w:rsidR="00E90938" w:rsidRPr="00955B93" w:rsidRDefault="00E90938" w:rsidP="00E90938">
            <w:pPr>
              <w:pStyle w:val="paragraph"/>
              <w:spacing w:before="0" w:beforeAutospacing="0" w:after="0" w:afterAutospacing="0"/>
              <w:textAlignment w:val="baseline"/>
              <w:rPr>
                <w:rStyle w:val="normaltextrun"/>
                <w:rFonts w:asciiTheme="minorHAnsi" w:hAnsiTheme="minorHAnsi" w:cstheme="minorHAnsi"/>
                <w:sz w:val="22"/>
                <w:szCs w:val="22"/>
              </w:rPr>
            </w:pPr>
          </w:p>
        </w:tc>
      </w:tr>
      <w:tr w:rsidR="00E90938" w:rsidRPr="0074601F" w14:paraId="10E8DF3A" w14:textId="77777777" w:rsidTr="005371DC">
        <w:trPr>
          <w:gridAfter w:val="1"/>
          <w:wAfter w:w="8" w:type="dxa"/>
        </w:trPr>
        <w:tc>
          <w:tcPr>
            <w:tcW w:w="4405" w:type="dxa"/>
          </w:tcPr>
          <w:p w14:paraId="5AE3A499" w14:textId="5100E051" w:rsidR="00E90938" w:rsidRPr="00955B93" w:rsidRDefault="00E90938" w:rsidP="0074601F">
            <w:pPr>
              <w:pStyle w:val="paragraph"/>
              <w:spacing w:before="0" w:beforeAutospacing="0" w:after="0" w:afterAutospacing="0"/>
              <w:ind w:right="360"/>
              <w:textAlignment w:val="baseline"/>
              <w:rPr>
                <w:rStyle w:val="normaltextrun"/>
                <w:rFonts w:asciiTheme="minorHAnsi" w:hAnsiTheme="minorHAnsi" w:cstheme="minorHAnsi"/>
                <w:color w:val="000000"/>
                <w:sz w:val="22"/>
                <w:szCs w:val="22"/>
              </w:rPr>
            </w:pPr>
            <w:r w:rsidRPr="00955B93">
              <w:rPr>
                <w:rStyle w:val="normaltextrun"/>
                <w:rFonts w:asciiTheme="minorHAnsi" w:hAnsiTheme="minorHAnsi" w:cstheme="minorHAnsi"/>
                <w:color w:val="000000"/>
                <w:sz w:val="22"/>
                <w:szCs w:val="22"/>
              </w:rPr>
              <w:t xml:space="preserve">1.7 Provide peer support opportunities, such as supplemental instruction or peer mentoring, in identified first and second-year gatekeeper courses to facilitate your transition and enhance your first-year </w:t>
            </w:r>
            <w:r w:rsidRPr="00955B93">
              <w:rPr>
                <w:rStyle w:val="normaltextrun"/>
                <w:rFonts w:asciiTheme="minorHAnsi" w:hAnsiTheme="minorHAnsi" w:cstheme="minorHAnsi"/>
                <w:color w:val="000000"/>
                <w:sz w:val="22"/>
                <w:szCs w:val="22"/>
              </w:rPr>
              <w:lastRenderedPageBreak/>
              <w:t xml:space="preserve">experience </w:t>
            </w:r>
            <w:r w:rsidRPr="002E3CBC">
              <w:rPr>
                <w:rStyle w:val="normaltextrun"/>
                <w:rFonts w:asciiTheme="minorHAnsi" w:hAnsiTheme="minorHAnsi" w:cstheme="minorHAnsi"/>
                <w:i/>
                <w:iCs/>
                <w:color w:val="000000"/>
                <w:sz w:val="22"/>
                <w:szCs w:val="22"/>
              </w:rPr>
              <w:t>(Strategic Retention Model, 1</w:t>
            </w:r>
            <w:r w:rsidR="002E3CBC" w:rsidRPr="002E3CBC">
              <w:rPr>
                <w:rStyle w:val="normaltextrun"/>
                <w:rFonts w:asciiTheme="minorHAnsi" w:hAnsiTheme="minorHAnsi" w:cstheme="minorHAnsi"/>
                <w:i/>
                <w:iCs/>
                <w:color w:val="000000"/>
                <w:sz w:val="22"/>
                <w:szCs w:val="22"/>
              </w:rPr>
              <w:t>, page 13</w:t>
            </w:r>
            <w:r w:rsidRPr="00955B93">
              <w:rPr>
                <w:rStyle w:val="normaltextrun"/>
                <w:rFonts w:asciiTheme="minorHAnsi" w:hAnsiTheme="minorHAnsi" w:cstheme="minorHAnsi"/>
                <w:color w:val="000000"/>
                <w:sz w:val="22"/>
                <w:szCs w:val="22"/>
              </w:rPr>
              <w:t>).</w:t>
            </w:r>
          </w:p>
        </w:tc>
        <w:tc>
          <w:tcPr>
            <w:tcW w:w="5842" w:type="dxa"/>
          </w:tcPr>
          <w:p w14:paraId="76B55504" w14:textId="2CEBD2C9" w:rsidR="00E90938" w:rsidRPr="00E90938" w:rsidRDefault="00E90938" w:rsidP="00D32565">
            <w:pPr>
              <w:numPr>
                <w:ilvl w:val="0"/>
                <w:numId w:val="14"/>
              </w:numPr>
              <w:spacing w:after="0" w:line="240" w:lineRule="auto"/>
              <w:textAlignment w:val="baseline"/>
              <w:rPr>
                <w:rFonts w:eastAsia="Times New Roman" w:cstheme="minorHAnsi"/>
              </w:rPr>
            </w:pPr>
            <w:r w:rsidRPr="00E90938">
              <w:rPr>
                <w:rFonts w:eastAsia="Times New Roman" w:cstheme="minorHAnsi"/>
              </w:rPr>
              <w:lastRenderedPageBreak/>
              <w:t>Collaborate with Services for Aboriginal Students and all other services in Shq’apthut to further support you.  </w:t>
            </w:r>
          </w:p>
          <w:p w14:paraId="5D1FE17F" w14:textId="77777777" w:rsidR="00E90938" w:rsidRPr="00955B93" w:rsidRDefault="00E90938" w:rsidP="00D32565">
            <w:pPr>
              <w:numPr>
                <w:ilvl w:val="0"/>
                <w:numId w:val="14"/>
              </w:numPr>
              <w:spacing w:after="0" w:line="240" w:lineRule="auto"/>
              <w:textAlignment w:val="baseline"/>
              <w:rPr>
                <w:rFonts w:eastAsia="Times New Roman" w:cstheme="minorHAnsi"/>
              </w:rPr>
            </w:pPr>
            <w:r w:rsidRPr="00E90938">
              <w:rPr>
                <w:rFonts w:eastAsia="Times New Roman" w:cstheme="minorHAnsi"/>
                <w:color w:val="000000"/>
              </w:rPr>
              <w:lastRenderedPageBreak/>
              <w:t>Connect with faculty to promote the benefit of the Peer-Supported Learning (PSL) program and maintain partnerships.</w:t>
            </w:r>
          </w:p>
          <w:p w14:paraId="70F09321" w14:textId="4E3286F2" w:rsidR="00E90938" w:rsidRPr="00E90938" w:rsidRDefault="00E90938" w:rsidP="00D32565">
            <w:pPr>
              <w:numPr>
                <w:ilvl w:val="0"/>
                <w:numId w:val="14"/>
              </w:numPr>
              <w:spacing w:after="0" w:line="240" w:lineRule="auto"/>
              <w:textAlignment w:val="baseline"/>
              <w:rPr>
                <w:rFonts w:eastAsia="Times New Roman" w:cstheme="minorHAnsi"/>
              </w:rPr>
            </w:pPr>
            <w:r w:rsidRPr="00E90938">
              <w:rPr>
                <w:rFonts w:eastAsia="Times New Roman" w:cstheme="minorHAnsi"/>
                <w:color w:val="000000"/>
              </w:rPr>
              <w:t xml:space="preserve">Focus on first year Math, </w:t>
            </w:r>
            <w:proofErr w:type="gramStart"/>
            <w:r w:rsidRPr="00E90938">
              <w:rPr>
                <w:rFonts w:eastAsia="Times New Roman" w:cstheme="minorHAnsi"/>
                <w:color w:val="000000"/>
              </w:rPr>
              <w:t>English</w:t>
            </w:r>
            <w:proofErr w:type="gramEnd"/>
            <w:r w:rsidRPr="00E90938">
              <w:rPr>
                <w:rFonts w:eastAsia="Times New Roman" w:cstheme="minorHAnsi"/>
                <w:color w:val="000000"/>
              </w:rPr>
              <w:t xml:space="preserve"> and Accounting courses to support your progression as a student and reduce barriers. </w:t>
            </w:r>
          </w:p>
          <w:p w14:paraId="58495837" w14:textId="71253116" w:rsidR="00E90938" w:rsidRPr="00E90938" w:rsidRDefault="00E90938" w:rsidP="00D32565">
            <w:pPr>
              <w:numPr>
                <w:ilvl w:val="0"/>
                <w:numId w:val="14"/>
              </w:numPr>
              <w:spacing w:after="0" w:line="240" w:lineRule="auto"/>
              <w:textAlignment w:val="baseline"/>
              <w:rPr>
                <w:rFonts w:eastAsia="Times New Roman" w:cstheme="minorHAnsi"/>
              </w:rPr>
            </w:pPr>
            <w:r w:rsidRPr="00E90938">
              <w:rPr>
                <w:rFonts w:eastAsia="Times New Roman" w:cstheme="minorHAnsi"/>
                <w:color w:val="000000"/>
              </w:rPr>
              <w:t>Explore how Peer-Supported Learning leaders can be further utilized to help first-year learners. </w:t>
            </w:r>
          </w:p>
          <w:p w14:paraId="10CA204F" w14:textId="2AC766DF" w:rsidR="00E90938" w:rsidRPr="00E90938" w:rsidRDefault="00E90938" w:rsidP="00D32565">
            <w:pPr>
              <w:numPr>
                <w:ilvl w:val="0"/>
                <w:numId w:val="14"/>
              </w:numPr>
              <w:spacing w:after="0" w:line="240" w:lineRule="auto"/>
              <w:textAlignment w:val="baseline"/>
              <w:rPr>
                <w:rFonts w:eastAsia="Times New Roman" w:cstheme="minorHAnsi"/>
              </w:rPr>
            </w:pPr>
            <w:r w:rsidRPr="00E90938">
              <w:rPr>
                <w:rFonts w:eastAsia="Times New Roman" w:cstheme="minorHAnsi"/>
              </w:rPr>
              <w:t xml:space="preserve">Collaborate with Services for Aboriginal Students and the Office of Indigenous Education and Engagement (OIEE) programs such as Community Cousins, and Educational Navigators to enhance the opportunities to ensure our Indigenous students </w:t>
            </w:r>
            <w:proofErr w:type="gramStart"/>
            <w:r w:rsidRPr="00E90938">
              <w:rPr>
                <w:rFonts w:eastAsia="Times New Roman" w:cstheme="minorHAnsi"/>
              </w:rPr>
              <w:t>have the opportunity to</w:t>
            </w:r>
            <w:proofErr w:type="gramEnd"/>
            <w:r w:rsidRPr="00E90938">
              <w:rPr>
                <w:rFonts w:eastAsia="Times New Roman" w:cstheme="minorHAnsi"/>
              </w:rPr>
              <w:t xml:space="preserve"> actively participate. </w:t>
            </w:r>
          </w:p>
          <w:p w14:paraId="35462083" w14:textId="3AE3C110" w:rsidR="00E90938" w:rsidRPr="00E90938" w:rsidRDefault="00E90938" w:rsidP="00D32565">
            <w:pPr>
              <w:numPr>
                <w:ilvl w:val="0"/>
                <w:numId w:val="14"/>
              </w:numPr>
              <w:spacing w:after="0" w:line="240" w:lineRule="auto"/>
              <w:textAlignment w:val="baseline"/>
              <w:rPr>
                <w:rFonts w:eastAsia="Times New Roman" w:cstheme="minorHAnsi"/>
              </w:rPr>
            </w:pPr>
            <w:r w:rsidRPr="00E90938">
              <w:rPr>
                <w:rFonts w:eastAsia="Times New Roman" w:cstheme="minorHAnsi"/>
              </w:rPr>
              <w:t>Create/develop and offer general Peer-Supported Learning sessions available to you (all students). </w:t>
            </w:r>
          </w:p>
          <w:p w14:paraId="6A2E6516" w14:textId="4670424C" w:rsidR="00E90938" w:rsidRPr="00955B93" w:rsidRDefault="00E90938" w:rsidP="00D32565">
            <w:pPr>
              <w:numPr>
                <w:ilvl w:val="0"/>
                <w:numId w:val="14"/>
              </w:numPr>
              <w:spacing w:after="0" w:line="240" w:lineRule="auto"/>
              <w:textAlignment w:val="baseline"/>
              <w:rPr>
                <w:rStyle w:val="normaltextrun"/>
                <w:rFonts w:eastAsia="Times New Roman" w:cstheme="minorHAnsi"/>
              </w:rPr>
            </w:pPr>
            <w:r w:rsidRPr="00E90938">
              <w:rPr>
                <w:rFonts w:eastAsia="Times New Roman" w:cstheme="minorHAnsi"/>
              </w:rPr>
              <w:t>Create a Leadership Institute for Student leaders by Fall 2024.</w:t>
            </w:r>
          </w:p>
        </w:tc>
      </w:tr>
      <w:tr w:rsidR="00E90938" w:rsidRPr="0074601F" w14:paraId="501434CB" w14:textId="77777777" w:rsidTr="005371DC">
        <w:trPr>
          <w:gridAfter w:val="1"/>
          <w:wAfter w:w="8" w:type="dxa"/>
        </w:trPr>
        <w:tc>
          <w:tcPr>
            <w:tcW w:w="4405" w:type="dxa"/>
          </w:tcPr>
          <w:p w14:paraId="5032CC3A" w14:textId="2D9DABC3" w:rsidR="00E90938" w:rsidRPr="00955B93" w:rsidRDefault="00E90938" w:rsidP="0074601F">
            <w:pPr>
              <w:pStyle w:val="paragraph"/>
              <w:spacing w:before="0" w:beforeAutospacing="0" w:after="0" w:afterAutospacing="0"/>
              <w:ind w:right="360"/>
              <w:textAlignment w:val="baseline"/>
              <w:rPr>
                <w:rStyle w:val="normaltextrun"/>
                <w:rFonts w:asciiTheme="minorHAnsi" w:hAnsiTheme="minorHAnsi" w:cstheme="minorHAnsi"/>
                <w:color w:val="000000"/>
                <w:sz w:val="22"/>
                <w:szCs w:val="22"/>
              </w:rPr>
            </w:pPr>
            <w:r w:rsidRPr="00955B93">
              <w:rPr>
                <w:rStyle w:val="normaltextrun"/>
                <w:rFonts w:asciiTheme="minorHAnsi" w:hAnsiTheme="minorHAnsi" w:cstheme="minorHAnsi"/>
                <w:color w:val="000000"/>
                <w:sz w:val="22"/>
                <w:szCs w:val="22"/>
              </w:rPr>
              <w:lastRenderedPageBreak/>
              <w:t xml:space="preserve">1.8 </w:t>
            </w:r>
            <w:r w:rsidRPr="00955B93">
              <w:rPr>
                <w:rStyle w:val="normaltextrun"/>
                <w:rFonts w:asciiTheme="minorHAnsi" w:hAnsiTheme="minorHAnsi" w:cstheme="minorHAnsi"/>
                <w:color w:val="000000"/>
                <w:sz w:val="22"/>
                <w:szCs w:val="22"/>
                <w:shd w:val="clear" w:color="auto" w:fill="FFFFFF"/>
              </w:rPr>
              <w:t>Expand current awards available to you, increase awareness of funding/awards, and improve the ways in which monies are received, as efficiently as possible.  </w:t>
            </w:r>
            <w:r w:rsidRPr="00955B93">
              <w:rPr>
                <w:rStyle w:val="eop"/>
                <w:rFonts w:asciiTheme="minorHAnsi" w:hAnsiTheme="minorHAnsi" w:cstheme="minorHAnsi"/>
                <w:color w:val="000000"/>
                <w:sz w:val="22"/>
                <w:szCs w:val="22"/>
                <w:shd w:val="clear" w:color="auto" w:fill="FFFFFF"/>
              </w:rPr>
              <w:t> </w:t>
            </w:r>
          </w:p>
        </w:tc>
        <w:tc>
          <w:tcPr>
            <w:tcW w:w="5842" w:type="dxa"/>
          </w:tcPr>
          <w:p w14:paraId="11A976C5" w14:textId="7DF6B93D" w:rsidR="005D772B" w:rsidRPr="005D772B" w:rsidRDefault="005D772B" w:rsidP="00D32565">
            <w:pPr>
              <w:numPr>
                <w:ilvl w:val="0"/>
                <w:numId w:val="14"/>
              </w:numPr>
              <w:spacing w:after="0" w:line="240" w:lineRule="auto"/>
              <w:textAlignment w:val="baseline"/>
              <w:rPr>
                <w:rFonts w:eastAsia="Times New Roman" w:cstheme="minorHAnsi"/>
              </w:rPr>
            </w:pPr>
            <w:r w:rsidRPr="005D772B">
              <w:rPr>
                <w:rFonts w:eastAsia="Times New Roman" w:cstheme="minorHAnsi"/>
              </w:rPr>
              <w:t xml:space="preserve">Provide online tutorials, webinars, </w:t>
            </w:r>
            <w:proofErr w:type="gramStart"/>
            <w:r w:rsidRPr="005D772B">
              <w:rPr>
                <w:rFonts w:eastAsia="Times New Roman" w:cstheme="minorHAnsi"/>
              </w:rPr>
              <w:t>workshops</w:t>
            </w:r>
            <w:proofErr w:type="gramEnd"/>
            <w:r w:rsidRPr="005D772B">
              <w:rPr>
                <w:rFonts w:eastAsia="Times New Roman" w:cstheme="minorHAnsi"/>
              </w:rPr>
              <w:t xml:space="preserve"> and events to inform you of available resources and how to access them. Provide this information to regional districts and support contacts/groups as well.</w:t>
            </w:r>
          </w:p>
          <w:p w14:paraId="2D3E21D5" w14:textId="480F1CEF" w:rsidR="005D772B" w:rsidRPr="005D772B" w:rsidRDefault="005D772B" w:rsidP="00D32565">
            <w:pPr>
              <w:numPr>
                <w:ilvl w:val="0"/>
                <w:numId w:val="14"/>
              </w:numPr>
              <w:spacing w:after="0" w:line="240" w:lineRule="auto"/>
              <w:textAlignment w:val="baseline"/>
              <w:rPr>
                <w:rFonts w:eastAsia="Times New Roman" w:cstheme="minorHAnsi"/>
              </w:rPr>
            </w:pPr>
            <w:r w:rsidRPr="005D772B">
              <w:rPr>
                <w:rFonts w:eastAsia="Times New Roman" w:cstheme="minorHAnsi"/>
              </w:rPr>
              <w:t xml:space="preserve">Collaborate with the Office of Indigenous Education and Engagement Student Navigators and the Services for Aboriginal Students team to provide further outreach and resources. </w:t>
            </w:r>
          </w:p>
          <w:p w14:paraId="43A4C00C" w14:textId="1E1C869D" w:rsidR="005D772B" w:rsidRPr="005D772B" w:rsidRDefault="005D772B" w:rsidP="00D32565">
            <w:pPr>
              <w:numPr>
                <w:ilvl w:val="0"/>
                <w:numId w:val="14"/>
              </w:numPr>
              <w:spacing w:after="0" w:line="240" w:lineRule="auto"/>
              <w:textAlignment w:val="baseline"/>
              <w:rPr>
                <w:rFonts w:eastAsia="Times New Roman" w:cstheme="minorHAnsi"/>
              </w:rPr>
            </w:pPr>
            <w:r w:rsidRPr="005D772B">
              <w:rPr>
                <w:rFonts w:eastAsia="Times New Roman" w:cstheme="minorHAnsi"/>
                <w:shd w:val="clear" w:color="auto" w:fill="FFFFFF"/>
              </w:rPr>
              <w:t xml:space="preserve">Utilize the Canada Learning Bond (CLB) team and grant funding to further support, inform and connect with you to share awareness. Connect with other key contacts and support groups as well, such as regional districts, Ministry of Children and Family Development, Indigenous organizations, Literacy </w:t>
            </w:r>
            <w:proofErr w:type="gramStart"/>
            <w:r w:rsidRPr="005D772B">
              <w:rPr>
                <w:rFonts w:eastAsia="Times New Roman" w:cstheme="minorHAnsi"/>
                <w:shd w:val="clear" w:color="auto" w:fill="FFFFFF"/>
              </w:rPr>
              <w:t>Nanaimo</w:t>
            </w:r>
            <w:proofErr w:type="gramEnd"/>
            <w:r w:rsidRPr="005D772B">
              <w:rPr>
                <w:rFonts w:eastAsia="Times New Roman" w:cstheme="minorHAnsi"/>
                <w:shd w:val="clear" w:color="auto" w:fill="FFFFFF"/>
              </w:rPr>
              <w:t xml:space="preserve"> and Multicultural Society. </w:t>
            </w:r>
          </w:p>
          <w:p w14:paraId="226853C5" w14:textId="77777777" w:rsidR="005D772B" w:rsidRPr="005D772B" w:rsidRDefault="005D772B" w:rsidP="00D32565">
            <w:pPr>
              <w:numPr>
                <w:ilvl w:val="0"/>
                <w:numId w:val="14"/>
              </w:numPr>
              <w:spacing w:after="0" w:line="240" w:lineRule="auto"/>
              <w:textAlignment w:val="baseline"/>
              <w:rPr>
                <w:rFonts w:eastAsia="Times New Roman" w:cstheme="minorHAnsi"/>
              </w:rPr>
            </w:pPr>
            <w:r w:rsidRPr="005D772B">
              <w:rPr>
                <w:rFonts w:eastAsia="Times New Roman" w:cstheme="minorHAnsi"/>
                <w:shd w:val="clear" w:color="auto" w:fill="FFFFFF"/>
              </w:rPr>
              <w:t xml:space="preserve">Hire and train Canada Learning Bond (CLB) champions (students) to assist in informing the public at specific events assigned to them. CLB champions will document any feedback from their experience to assist in further growing the Financial Aid and Canada Learning Bond outreach initiatives </w:t>
            </w:r>
            <w:proofErr w:type="gramStart"/>
            <w:r w:rsidRPr="005D772B">
              <w:rPr>
                <w:rFonts w:eastAsia="Times New Roman" w:cstheme="minorHAnsi"/>
                <w:shd w:val="clear" w:color="auto" w:fill="FFFFFF"/>
              </w:rPr>
              <w:t>in regards to</w:t>
            </w:r>
            <w:proofErr w:type="gramEnd"/>
            <w:r w:rsidRPr="005D772B">
              <w:rPr>
                <w:rFonts w:eastAsia="Times New Roman" w:cstheme="minorHAnsi"/>
                <w:shd w:val="clear" w:color="auto" w:fill="FFFFFF"/>
              </w:rPr>
              <w:t xml:space="preserve"> financial aid resources. </w:t>
            </w:r>
            <w:r w:rsidRPr="005D772B">
              <w:rPr>
                <w:rFonts w:eastAsia="Times New Roman" w:cstheme="minorHAnsi"/>
              </w:rPr>
              <w:t> </w:t>
            </w:r>
          </w:p>
          <w:p w14:paraId="17626404" w14:textId="059A76DE" w:rsidR="005D772B" w:rsidRPr="005D772B" w:rsidRDefault="005D772B" w:rsidP="00D32565">
            <w:pPr>
              <w:numPr>
                <w:ilvl w:val="0"/>
                <w:numId w:val="14"/>
              </w:numPr>
              <w:spacing w:after="0" w:line="240" w:lineRule="auto"/>
              <w:textAlignment w:val="baseline"/>
              <w:rPr>
                <w:rFonts w:eastAsia="Times New Roman" w:cstheme="minorHAnsi"/>
              </w:rPr>
            </w:pPr>
            <w:r w:rsidRPr="005D772B">
              <w:rPr>
                <w:rFonts w:eastAsia="Times New Roman" w:cstheme="minorHAnsi"/>
              </w:rPr>
              <w:t>Improve internal processes in the Financial Aid and Awards Department to enhance service. For example, investigate e-transfer (alternative methods of payment) to increase efficiency and access.     </w:t>
            </w:r>
          </w:p>
          <w:p w14:paraId="34A3B0D1" w14:textId="48E7C50D" w:rsidR="005D772B" w:rsidRPr="005D772B" w:rsidRDefault="005D772B" w:rsidP="00D32565">
            <w:pPr>
              <w:numPr>
                <w:ilvl w:val="0"/>
                <w:numId w:val="14"/>
              </w:numPr>
              <w:spacing w:after="0" w:line="240" w:lineRule="auto"/>
              <w:textAlignment w:val="baseline"/>
              <w:rPr>
                <w:rFonts w:eastAsia="Times New Roman" w:cstheme="minorHAnsi"/>
              </w:rPr>
            </w:pPr>
            <w:r w:rsidRPr="005D772B">
              <w:rPr>
                <w:rFonts w:eastAsia="Times New Roman" w:cstheme="minorHAnsi"/>
              </w:rPr>
              <w:t>Explore current award offerings and new awards that support strategic enrollment management (SEM).   </w:t>
            </w:r>
          </w:p>
          <w:p w14:paraId="47D1A0D7" w14:textId="6BDF2352" w:rsidR="00E90938" w:rsidRPr="00955B93" w:rsidRDefault="005D772B" w:rsidP="00D32565">
            <w:pPr>
              <w:numPr>
                <w:ilvl w:val="0"/>
                <w:numId w:val="14"/>
              </w:numPr>
              <w:spacing w:after="0" w:line="240" w:lineRule="auto"/>
              <w:textAlignment w:val="baseline"/>
              <w:rPr>
                <w:rStyle w:val="normaltextrun"/>
                <w:rFonts w:eastAsia="Times New Roman" w:cstheme="minorHAnsi"/>
              </w:rPr>
            </w:pPr>
            <w:r w:rsidRPr="005D772B">
              <w:rPr>
                <w:rFonts w:eastAsia="Times New Roman" w:cstheme="minorHAnsi"/>
                <w:shd w:val="clear" w:color="auto" w:fill="FFFFFF"/>
              </w:rPr>
              <w:t xml:space="preserve">Enhance community outreach (connect with Indigenous community partners, internal VIU </w:t>
            </w:r>
            <w:r w:rsidRPr="005D772B">
              <w:rPr>
                <w:rFonts w:eastAsia="Times New Roman" w:cstheme="minorHAnsi"/>
                <w:shd w:val="clear" w:color="auto" w:fill="FFFFFF"/>
              </w:rPr>
              <w:lastRenderedPageBreak/>
              <w:t>community and regional community partners) for information sharing.</w:t>
            </w:r>
          </w:p>
        </w:tc>
      </w:tr>
      <w:tr w:rsidR="005D772B" w:rsidRPr="0074601F" w14:paraId="485D2EEB" w14:textId="77777777" w:rsidTr="005371DC">
        <w:trPr>
          <w:gridAfter w:val="1"/>
          <w:wAfter w:w="8" w:type="dxa"/>
        </w:trPr>
        <w:tc>
          <w:tcPr>
            <w:tcW w:w="4405" w:type="dxa"/>
          </w:tcPr>
          <w:p w14:paraId="03B06E21" w14:textId="20E099F2" w:rsidR="005D772B" w:rsidRPr="00955B93" w:rsidRDefault="005D772B" w:rsidP="0074601F">
            <w:pPr>
              <w:pStyle w:val="paragraph"/>
              <w:spacing w:before="0" w:beforeAutospacing="0" w:after="0" w:afterAutospacing="0"/>
              <w:ind w:right="360"/>
              <w:textAlignment w:val="baseline"/>
              <w:rPr>
                <w:rStyle w:val="normaltextrun"/>
                <w:rFonts w:asciiTheme="minorHAnsi" w:hAnsiTheme="minorHAnsi" w:cstheme="minorHAnsi"/>
                <w:color w:val="000000"/>
                <w:sz w:val="22"/>
                <w:szCs w:val="22"/>
              </w:rPr>
            </w:pPr>
            <w:r w:rsidRPr="00955B93">
              <w:rPr>
                <w:rStyle w:val="normaltextrun"/>
                <w:rFonts w:asciiTheme="minorHAnsi" w:hAnsiTheme="minorHAnsi" w:cstheme="minorHAnsi"/>
                <w:color w:val="000000"/>
                <w:sz w:val="22"/>
                <w:szCs w:val="22"/>
              </w:rPr>
              <w:lastRenderedPageBreak/>
              <w:t xml:space="preserve">1.9 </w:t>
            </w:r>
            <w:proofErr w:type="gramStart"/>
            <w:r w:rsidRPr="00955B93">
              <w:rPr>
                <w:rStyle w:val="normaltextrun"/>
                <w:rFonts w:asciiTheme="minorHAnsi" w:hAnsiTheme="minorHAnsi" w:cstheme="minorHAnsi"/>
                <w:color w:val="000000"/>
                <w:sz w:val="22"/>
                <w:szCs w:val="22"/>
              </w:rPr>
              <w:t>Increase</w:t>
            </w:r>
            <w:proofErr w:type="gramEnd"/>
            <w:r w:rsidRPr="00955B93">
              <w:rPr>
                <w:rStyle w:val="normaltextrun"/>
                <w:rFonts w:asciiTheme="minorHAnsi" w:hAnsiTheme="minorHAnsi" w:cstheme="minorHAnsi"/>
                <w:color w:val="000000"/>
                <w:sz w:val="22"/>
                <w:szCs w:val="22"/>
              </w:rPr>
              <w:t xml:space="preserve"> awareness of the CARE (Collaborative Assessment, Referral and Education Team) and the Risk and Threat Assessment Team.</w:t>
            </w:r>
          </w:p>
        </w:tc>
        <w:tc>
          <w:tcPr>
            <w:tcW w:w="5842" w:type="dxa"/>
          </w:tcPr>
          <w:p w14:paraId="1785197D" w14:textId="2B49A8D5" w:rsidR="005D772B" w:rsidRPr="005D772B" w:rsidRDefault="005D772B" w:rsidP="00D32565">
            <w:pPr>
              <w:numPr>
                <w:ilvl w:val="0"/>
                <w:numId w:val="14"/>
              </w:numPr>
              <w:spacing w:after="0" w:line="240" w:lineRule="auto"/>
              <w:textAlignment w:val="baseline"/>
              <w:rPr>
                <w:rFonts w:eastAsia="Times New Roman" w:cstheme="minorHAnsi"/>
              </w:rPr>
            </w:pPr>
            <w:r w:rsidRPr="005D772B">
              <w:rPr>
                <w:rFonts w:eastAsia="Times New Roman" w:cstheme="minorHAnsi"/>
              </w:rPr>
              <w:t xml:space="preserve">Increase faculty awareness of Early Alert and CARE to promote a culture of proactive holistic student support. </w:t>
            </w:r>
          </w:p>
          <w:p w14:paraId="227D9F83" w14:textId="141C1441" w:rsidR="005D772B" w:rsidRPr="00955B93" w:rsidRDefault="005D772B" w:rsidP="00D32565">
            <w:pPr>
              <w:numPr>
                <w:ilvl w:val="0"/>
                <w:numId w:val="14"/>
              </w:numPr>
              <w:spacing w:after="0" w:line="240" w:lineRule="auto"/>
              <w:textAlignment w:val="baseline"/>
              <w:rPr>
                <w:rFonts w:eastAsia="Times New Roman" w:cstheme="minorHAnsi"/>
              </w:rPr>
            </w:pPr>
            <w:r w:rsidRPr="005D772B">
              <w:rPr>
                <w:rFonts w:eastAsia="Times New Roman" w:cstheme="minorHAnsi"/>
              </w:rPr>
              <w:t>Review the Terms of Reference and committee membership for CARE. Add the Office of Indigenous Education and Engagement Student Navigator and an Educational Advisor.  </w:t>
            </w:r>
          </w:p>
        </w:tc>
      </w:tr>
      <w:tr w:rsidR="00761052" w:rsidRPr="000422FA" w14:paraId="0276B0A6" w14:textId="77777777" w:rsidTr="004775C8">
        <w:trPr>
          <w:gridAfter w:val="1"/>
          <w:wAfter w:w="8" w:type="dxa"/>
        </w:trPr>
        <w:tc>
          <w:tcPr>
            <w:tcW w:w="10247" w:type="dxa"/>
            <w:gridSpan w:val="2"/>
            <w:shd w:val="clear" w:color="auto" w:fill="D9D9D9" w:themeFill="background1" w:themeFillShade="D9"/>
          </w:tcPr>
          <w:p w14:paraId="41C01F1F" w14:textId="4B3F1E1F" w:rsidR="00761052" w:rsidRPr="00955B93" w:rsidRDefault="00761052" w:rsidP="004775C8">
            <w:pPr>
              <w:pStyle w:val="Heading2"/>
              <w:framePr w:hSpace="0" w:wrap="auto" w:vAnchor="margin" w:yAlign="inline"/>
              <w:suppressOverlap w:val="0"/>
              <w:outlineLvl w:val="1"/>
            </w:pPr>
            <w:bookmarkStart w:id="10" w:name="_Toc99708507"/>
            <w:bookmarkStart w:id="11" w:name="_Toc115187042"/>
            <w:r w:rsidRPr="004775C8">
              <w:rPr>
                <w:highlight w:val="lightGray"/>
              </w:rPr>
              <w:t xml:space="preserve">Goal 2: </w:t>
            </w:r>
            <w:bookmarkEnd w:id="10"/>
            <w:r w:rsidR="005D772B" w:rsidRPr="004775C8">
              <w:rPr>
                <w:highlight w:val="lightGray"/>
              </w:rPr>
              <w:t>Increase Student Access</w:t>
            </w:r>
            <w:bookmarkEnd w:id="11"/>
            <w:r w:rsidR="005D772B" w:rsidRPr="00955B93">
              <w:t xml:space="preserve"> </w:t>
            </w:r>
          </w:p>
        </w:tc>
      </w:tr>
      <w:tr w:rsidR="00D20416" w:rsidRPr="000422FA" w14:paraId="06A8CB6A" w14:textId="77777777" w:rsidTr="005371DC">
        <w:trPr>
          <w:gridAfter w:val="1"/>
          <w:wAfter w:w="8" w:type="dxa"/>
        </w:trPr>
        <w:tc>
          <w:tcPr>
            <w:tcW w:w="10247" w:type="dxa"/>
            <w:gridSpan w:val="2"/>
            <w:shd w:val="clear" w:color="auto" w:fill="auto"/>
          </w:tcPr>
          <w:p w14:paraId="799843AB" w14:textId="77777777" w:rsidR="005D772B" w:rsidRPr="005D772B" w:rsidRDefault="005D772B" w:rsidP="005D772B">
            <w:pPr>
              <w:spacing w:after="0" w:line="240" w:lineRule="auto"/>
              <w:textAlignment w:val="baseline"/>
              <w:rPr>
                <w:rFonts w:eastAsia="Times New Roman" w:cstheme="minorHAnsi"/>
              </w:rPr>
            </w:pPr>
            <w:r w:rsidRPr="005D772B">
              <w:rPr>
                <w:rFonts w:eastAsia="Times New Roman" w:cstheme="minorHAnsi"/>
              </w:rPr>
              <w:t>Informed by the United Nations Sustainable Development Goals (SDG) and community-identified needs, we will:  </w:t>
            </w:r>
          </w:p>
          <w:p w14:paraId="4A6092C0" w14:textId="77777777" w:rsidR="004775C8" w:rsidRDefault="005D772B" w:rsidP="00D32565">
            <w:pPr>
              <w:pStyle w:val="ListParagraph"/>
              <w:numPr>
                <w:ilvl w:val="0"/>
                <w:numId w:val="27"/>
              </w:numPr>
              <w:spacing w:after="0" w:line="240" w:lineRule="auto"/>
              <w:textAlignment w:val="baseline"/>
              <w:rPr>
                <w:rFonts w:eastAsia="Times New Roman" w:cstheme="minorHAnsi"/>
              </w:rPr>
            </w:pPr>
            <w:r w:rsidRPr="004775C8">
              <w:rPr>
                <w:rFonts w:eastAsia="Times New Roman" w:cstheme="minorHAnsi"/>
              </w:rPr>
              <w:t xml:space="preserve">Provide a safe, welcoming, </w:t>
            </w:r>
            <w:proofErr w:type="gramStart"/>
            <w:r w:rsidRPr="004775C8">
              <w:rPr>
                <w:rFonts w:eastAsia="Times New Roman" w:cstheme="minorHAnsi"/>
              </w:rPr>
              <w:t>inclusive</w:t>
            </w:r>
            <w:proofErr w:type="gramEnd"/>
            <w:r w:rsidRPr="004775C8">
              <w:rPr>
                <w:rFonts w:eastAsia="Times New Roman" w:cstheme="minorHAnsi"/>
              </w:rPr>
              <w:t xml:space="preserve"> and culturally respectful service where you can explore relationships, supports and tools that enrich your learning experience.  </w:t>
            </w:r>
          </w:p>
          <w:p w14:paraId="3D3A750A" w14:textId="23BBD6CA" w:rsidR="00FD4E6D" w:rsidRPr="004775C8" w:rsidRDefault="005D772B" w:rsidP="00D32565">
            <w:pPr>
              <w:pStyle w:val="ListParagraph"/>
              <w:numPr>
                <w:ilvl w:val="0"/>
                <w:numId w:val="27"/>
              </w:numPr>
              <w:spacing w:after="0" w:line="240" w:lineRule="auto"/>
              <w:textAlignment w:val="baseline"/>
              <w:rPr>
                <w:rFonts w:eastAsia="Times New Roman" w:cstheme="minorHAnsi"/>
              </w:rPr>
            </w:pPr>
            <w:r w:rsidRPr="004775C8">
              <w:rPr>
                <w:rFonts w:eastAsia="Times New Roman" w:cstheme="minorHAnsi"/>
              </w:rPr>
              <w:t>Continually work to identify and remove all types of barriers and opportunity gaps to ensure you have equal opportunity to access and benefit from VIU services and programming.  </w:t>
            </w:r>
          </w:p>
        </w:tc>
      </w:tr>
      <w:tr w:rsidR="003A7063" w:rsidRPr="000422FA" w14:paraId="0CC04F8E" w14:textId="77777777" w:rsidTr="0050250F">
        <w:trPr>
          <w:gridAfter w:val="1"/>
          <w:wAfter w:w="8" w:type="dxa"/>
        </w:trPr>
        <w:tc>
          <w:tcPr>
            <w:tcW w:w="4405" w:type="dxa"/>
            <w:shd w:val="clear" w:color="auto" w:fill="F79646" w:themeFill="accent6"/>
          </w:tcPr>
          <w:p w14:paraId="0A6923AA" w14:textId="5FFEBD5E" w:rsidR="003A7063" w:rsidRPr="00955B93" w:rsidRDefault="00F825C9" w:rsidP="003A7063">
            <w:pPr>
              <w:jc w:val="center"/>
              <w:rPr>
                <w:rFonts w:cstheme="minorHAnsi"/>
                <w:b/>
              </w:rPr>
            </w:pPr>
            <w:r>
              <w:rPr>
                <w:rFonts w:cstheme="minorHAnsi"/>
                <w:b/>
              </w:rPr>
              <w:t>V</w:t>
            </w:r>
            <w:r>
              <w:rPr>
                <w:b/>
              </w:rPr>
              <w:t xml:space="preserve">IU </w:t>
            </w:r>
            <w:r>
              <w:rPr>
                <w:rFonts w:cstheme="minorHAnsi"/>
                <w:b/>
              </w:rPr>
              <w:t xml:space="preserve">STRATEGIC PLAN </w:t>
            </w:r>
            <w:r w:rsidR="003A7063">
              <w:rPr>
                <w:rFonts w:cstheme="minorHAnsi"/>
                <w:b/>
              </w:rPr>
              <w:t>COMMITMENTS</w:t>
            </w:r>
          </w:p>
        </w:tc>
        <w:tc>
          <w:tcPr>
            <w:tcW w:w="5842" w:type="dxa"/>
            <w:shd w:val="clear" w:color="auto" w:fill="F79646" w:themeFill="accent6"/>
          </w:tcPr>
          <w:p w14:paraId="7E89EFC5" w14:textId="4AB3AABF" w:rsidR="003A7063" w:rsidRPr="00955B93" w:rsidRDefault="00F825C9" w:rsidP="003A7063">
            <w:pPr>
              <w:jc w:val="center"/>
              <w:rPr>
                <w:rFonts w:cstheme="minorHAnsi"/>
                <w:b/>
              </w:rPr>
            </w:pPr>
            <w:r>
              <w:rPr>
                <w:rFonts w:cstheme="minorHAnsi"/>
                <w:b/>
              </w:rPr>
              <w:t>V</w:t>
            </w:r>
            <w:r>
              <w:rPr>
                <w:b/>
              </w:rPr>
              <w:t xml:space="preserve">IU </w:t>
            </w:r>
            <w:r>
              <w:rPr>
                <w:rFonts w:cstheme="minorHAnsi"/>
                <w:b/>
              </w:rPr>
              <w:t xml:space="preserve">STRATEGIC PLAN </w:t>
            </w:r>
            <w:r w:rsidR="003A7063">
              <w:rPr>
                <w:rFonts w:cstheme="minorHAnsi"/>
                <w:b/>
              </w:rPr>
              <w:t>THEMES</w:t>
            </w:r>
          </w:p>
        </w:tc>
      </w:tr>
      <w:tr w:rsidR="003A7063" w:rsidRPr="000422FA" w14:paraId="0287A918" w14:textId="77777777" w:rsidTr="0050250F">
        <w:trPr>
          <w:gridAfter w:val="1"/>
          <w:wAfter w:w="8" w:type="dxa"/>
        </w:trPr>
        <w:tc>
          <w:tcPr>
            <w:tcW w:w="4405" w:type="dxa"/>
            <w:shd w:val="clear" w:color="auto" w:fill="auto"/>
          </w:tcPr>
          <w:p w14:paraId="48B8BF25" w14:textId="3CB0A9D6" w:rsidR="003A7063" w:rsidRPr="003B710D" w:rsidRDefault="003A7063" w:rsidP="003B710D">
            <w:pPr>
              <w:pStyle w:val="ListParagraph"/>
              <w:numPr>
                <w:ilvl w:val="1"/>
                <w:numId w:val="28"/>
              </w:numPr>
              <w:rPr>
                <w:rFonts w:cstheme="minorHAnsi"/>
                <w:b/>
              </w:rPr>
            </w:pPr>
            <w:r w:rsidRPr="003B710D">
              <w:rPr>
                <w:rFonts w:cstheme="minorHAnsi"/>
                <w:b/>
              </w:rPr>
              <w:t xml:space="preserve">Welcome a larger and more diverse population of learners </w:t>
            </w:r>
          </w:p>
          <w:p w14:paraId="5764512E" w14:textId="77777777" w:rsidR="00A956FA" w:rsidRDefault="003A7063" w:rsidP="00A956FA">
            <w:pPr>
              <w:pStyle w:val="ListParagraph"/>
              <w:numPr>
                <w:ilvl w:val="1"/>
                <w:numId w:val="28"/>
              </w:numPr>
              <w:rPr>
                <w:rFonts w:cstheme="minorHAnsi"/>
                <w:b/>
              </w:rPr>
            </w:pPr>
            <w:r>
              <w:rPr>
                <w:rFonts w:cstheme="minorHAnsi"/>
                <w:b/>
              </w:rPr>
              <w:t>Become a more inclusive and healthier place for work and study</w:t>
            </w:r>
            <w:r w:rsidR="00A956FA">
              <w:rPr>
                <w:rFonts w:cstheme="minorHAnsi"/>
                <w:b/>
              </w:rPr>
              <w:t xml:space="preserve"> </w:t>
            </w:r>
          </w:p>
          <w:p w14:paraId="30EC9038" w14:textId="34479034" w:rsidR="003A7063" w:rsidRPr="00A956FA" w:rsidRDefault="00A956FA" w:rsidP="00A956FA">
            <w:pPr>
              <w:ind w:left="90"/>
              <w:rPr>
                <w:rFonts w:cstheme="minorHAnsi"/>
                <w:b/>
              </w:rPr>
            </w:pPr>
            <w:r w:rsidRPr="00A956FA">
              <w:rPr>
                <w:rFonts w:cstheme="minorHAnsi"/>
                <w:b/>
              </w:rPr>
              <w:t xml:space="preserve">4 </w:t>
            </w:r>
            <w:r>
              <w:rPr>
                <w:rFonts w:cstheme="minorHAnsi"/>
                <w:b/>
              </w:rPr>
              <w:t xml:space="preserve">   </w:t>
            </w:r>
            <w:r w:rsidR="003A7063" w:rsidRPr="00A956FA">
              <w:rPr>
                <w:rFonts w:cstheme="minorHAnsi"/>
                <w:b/>
              </w:rPr>
              <w:t>Build stronger partnerships with Indigenous communities</w:t>
            </w:r>
          </w:p>
          <w:p w14:paraId="1862DA61" w14:textId="5159AC88" w:rsidR="003A7063" w:rsidRPr="00A956FA" w:rsidRDefault="003A7063" w:rsidP="00A956FA">
            <w:pPr>
              <w:pStyle w:val="ListParagraph"/>
              <w:numPr>
                <w:ilvl w:val="2"/>
                <w:numId w:val="12"/>
              </w:numPr>
              <w:rPr>
                <w:rFonts w:cstheme="minorHAnsi"/>
                <w:b/>
              </w:rPr>
            </w:pPr>
            <w:r w:rsidRPr="00A956FA">
              <w:rPr>
                <w:rFonts w:cstheme="minorHAnsi"/>
                <w:b/>
              </w:rPr>
              <w:t>Become a leader in learning for new generations</w:t>
            </w:r>
          </w:p>
        </w:tc>
        <w:tc>
          <w:tcPr>
            <w:tcW w:w="5842" w:type="dxa"/>
            <w:shd w:val="clear" w:color="auto" w:fill="auto"/>
          </w:tcPr>
          <w:p w14:paraId="23607B4E" w14:textId="77777777" w:rsidR="003A7063" w:rsidRDefault="003A7063" w:rsidP="003A7063">
            <w:pPr>
              <w:rPr>
                <w:rFonts w:cstheme="minorHAnsi"/>
                <w:b/>
              </w:rPr>
            </w:pPr>
            <w:r>
              <w:rPr>
                <w:rFonts w:cstheme="minorHAnsi"/>
                <w:b/>
              </w:rPr>
              <w:t xml:space="preserve">Advance VIU’s Indigenous </w:t>
            </w:r>
            <w:proofErr w:type="gramStart"/>
            <w:r>
              <w:rPr>
                <w:rFonts w:cstheme="minorHAnsi"/>
                <w:b/>
              </w:rPr>
              <w:t>commitments;</w:t>
            </w:r>
            <w:proofErr w:type="gramEnd"/>
          </w:p>
          <w:p w14:paraId="47671E6D" w14:textId="77777777" w:rsidR="003A7063" w:rsidRDefault="003A7063" w:rsidP="003A7063">
            <w:pPr>
              <w:rPr>
                <w:rFonts w:cstheme="minorHAnsi"/>
                <w:b/>
              </w:rPr>
            </w:pPr>
            <w:r>
              <w:rPr>
                <w:rFonts w:cstheme="minorHAnsi"/>
                <w:b/>
              </w:rPr>
              <w:t xml:space="preserve">Deepen equity, diversity and </w:t>
            </w:r>
            <w:proofErr w:type="gramStart"/>
            <w:r>
              <w:rPr>
                <w:rFonts w:cstheme="minorHAnsi"/>
                <w:b/>
              </w:rPr>
              <w:t>inclusion;</w:t>
            </w:r>
            <w:proofErr w:type="gramEnd"/>
          </w:p>
          <w:p w14:paraId="5C77FF3D" w14:textId="77777777" w:rsidR="003A7063" w:rsidRDefault="003A7063" w:rsidP="003A7063">
            <w:pPr>
              <w:rPr>
                <w:rFonts w:cstheme="minorHAnsi"/>
                <w:b/>
              </w:rPr>
            </w:pPr>
            <w:r>
              <w:rPr>
                <w:rFonts w:cstheme="minorHAnsi"/>
                <w:b/>
              </w:rPr>
              <w:t xml:space="preserve">Support the United Nations Sustainable Development Goals </w:t>
            </w:r>
          </w:p>
        </w:tc>
      </w:tr>
      <w:tr w:rsidR="00DD0A2B" w:rsidRPr="000422FA" w14:paraId="20675369" w14:textId="77777777" w:rsidTr="0050250F">
        <w:trPr>
          <w:gridAfter w:val="1"/>
          <w:wAfter w:w="8" w:type="dxa"/>
        </w:trPr>
        <w:tc>
          <w:tcPr>
            <w:tcW w:w="4405" w:type="dxa"/>
            <w:shd w:val="clear" w:color="auto" w:fill="DBE5F1" w:themeFill="accent1" w:themeFillTint="33"/>
          </w:tcPr>
          <w:p w14:paraId="028A870E" w14:textId="77777777" w:rsidR="00DD0A2B" w:rsidRPr="00955B93" w:rsidRDefault="00DD0A2B" w:rsidP="00DD0A2B">
            <w:pPr>
              <w:rPr>
                <w:rFonts w:cstheme="minorHAnsi"/>
                <w:b/>
              </w:rPr>
            </w:pPr>
            <w:r w:rsidRPr="00955B93">
              <w:rPr>
                <w:rFonts w:cstheme="minorHAnsi"/>
                <w:b/>
              </w:rPr>
              <w:t xml:space="preserve">Objectives </w:t>
            </w:r>
          </w:p>
        </w:tc>
        <w:tc>
          <w:tcPr>
            <w:tcW w:w="5842" w:type="dxa"/>
            <w:shd w:val="clear" w:color="auto" w:fill="DBE5F1" w:themeFill="accent1" w:themeFillTint="33"/>
          </w:tcPr>
          <w:p w14:paraId="176BDF6F" w14:textId="77777777" w:rsidR="00DD0A2B" w:rsidRPr="00955B93" w:rsidRDefault="00DD0A2B" w:rsidP="00DD0A2B">
            <w:pPr>
              <w:rPr>
                <w:rFonts w:cstheme="minorHAnsi"/>
                <w:b/>
              </w:rPr>
            </w:pPr>
            <w:r w:rsidRPr="00955B93">
              <w:rPr>
                <w:rFonts w:cstheme="minorHAnsi"/>
                <w:b/>
              </w:rPr>
              <w:t>Strategies</w:t>
            </w:r>
          </w:p>
        </w:tc>
      </w:tr>
      <w:tr w:rsidR="005371DC" w:rsidRPr="000422FA" w14:paraId="41618D65" w14:textId="77777777" w:rsidTr="005371DC">
        <w:trPr>
          <w:gridAfter w:val="1"/>
          <w:wAfter w:w="8" w:type="dxa"/>
        </w:trPr>
        <w:tc>
          <w:tcPr>
            <w:tcW w:w="4405" w:type="dxa"/>
          </w:tcPr>
          <w:p w14:paraId="1E637DA4" w14:textId="29AC19AB" w:rsidR="005371DC" w:rsidRPr="004775C8" w:rsidRDefault="005371DC" w:rsidP="00B66BDC">
            <w:pPr>
              <w:rPr>
                <w:rFonts w:cstheme="minorHAnsi"/>
              </w:rPr>
            </w:pPr>
            <w:r w:rsidRPr="004775C8">
              <w:rPr>
                <w:rFonts w:cstheme="minorHAnsi"/>
              </w:rPr>
              <w:t xml:space="preserve">2.1 </w:t>
            </w:r>
            <w:r w:rsidR="005D772B" w:rsidRPr="004775C8">
              <w:rPr>
                <w:rFonts w:cstheme="minorHAnsi"/>
              </w:rPr>
              <w:t>Build awareness about the scope of Student Affairs offerings and improve the navigation of services.  </w:t>
            </w:r>
          </w:p>
        </w:tc>
        <w:tc>
          <w:tcPr>
            <w:tcW w:w="5842" w:type="dxa"/>
          </w:tcPr>
          <w:p w14:paraId="6D038BCA" w14:textId="77777777" w:rsidR="005D772B" w:rsidRPr="004775C8" w:rsidRDefault="005D772B" w:rsidP="00D32565">
            <w:pPr>
              <w:pStyle w:val="ListParagraph"/>
              <w:numPr>
                <w:ilvl w:val="0"/>
                <w:numId w:val="17"/>
              </w:numPr>
              <w:spacing w:after="0" w:line="240" w:lineRule="auto"/>
              <w:textAlignment w:val="baseline"/>
              <w:rPr>
                <w:rFonts w:eastAsia="Times New Roman" w:cstheme="minorHAnsi"/>
              </w:rPr>
            </w:pPr>
            <w:r w:rsidRPr="004775C8">
              <w:rPr>
                <w:rFonts w:eastAsia="Times New Roman" w:cstheme="minorHAnsi"/>
              </w:rPr>
              <w:t>Develop a committee dedicated to improving awareness of Student Affairs offerings by Spring 2023.</w:t>
            </w:r>
          </w:p>
          <w:p w14:paraId="4598C5AE" w14:textId="77777777" w:rsidR="005D772B" w:rsidRPr="004775C8" w:rsidRDefault="005D772B" w:rsidP="00D32565">
            <w:pPr>
              <w:pStyle w:val="ListParagraph"/>
              <w:numPr>
                <w:ilvl w:val="0"/>
                <w:numId w:val="17"/>
              </w:numPr>
              <w:spacing w:after="0" w:line="240" w:lineRule="auto"/>
              <w:textAlignment w:val="baseline"/>
              <w:rPr>
                <w:rFonts w:eastAsia="Times New Roman" w:cstheme="minorHAnsi"/>
              </w:rPr>
            </w:pPr>
            <w:r w:rsidRPr="004775C8">
              <w:rPr>
                <w:rFonts w:eastAsia="Times New Roman" w:cstheme="minorHAnsi"/>
              </w:rPr>
              <w:t>Create and implement a directed Marketing Campaign in partnership with various key stakeholders at VIU to increase awareness about Student Affairs services by Fall 2023 focused on those of you who are Undergraduate students.  </w:t>
            </w:r>
          </w:p>
          <w:p w14:paraId="3FF6420B" w14:textId="77777777" w:rsidR="005D772B" w:rsidRPr="004775C8" w:rsidRDefault="005D772B" w:rsidP="00D32565">
            <w:pPr>
              <w:pStyle w:val="ListParagraph"/>
              <w:numPr>
                <w:ilvl w:val="0"/>
                <w:numId w:val="17"/>
              </w:numPr>
              <w:spacing w:after="0" w:line="240" w:lineRule="auto"/>
              <w:textAlignment w:val="baseline"/>
              <w:rPr>
                <w:rFonts w:eastAsia="Times New Roman" w:cstheme="minorHAnsi"/>
              </w:rPr>
            </w:pPr>
            <w:r w:rsidRPr="004775C8">
              <w:rPr>
                <w:rFonts w:eastAsia="Times New Roman" w:cstheme="minorHAnsi"/>
              </w:rPr>
              <w:t>Create and implement a directed Marketing Campaign in partnership with various key stakeholders at VIU to increase awareness about Student Affairs services by Fall 2023 focused on those of you who are Graduate students. </w:t>
            </w:r>
          </w:p>
          <w:p w14:paraId="76BCDD87" w14:textId="77777777" w:rsidR="005D772B" w:rsidRPr="004775C8" w:rsidRDefault="005D772B" w:rsidP="00D32565">
            <w:pPr>
              <w:pStyle w:val="ListParagraph"/>
              <w:numPr>
                <w:ilvl w:val="0"/>
                <w:numId w:val="17"/>
              </w:numPr>
              <w:spacing w:after="0" w:line="240" w:lineRule="auto"/>
              <w:textAlignment w:val="baseline"/>
              <w:rPr>
                <w:rFonts w:eastAsia="Times New Roman" w:cstheme="minorHAnsi"/>
              </w:rPr>
            </w:pPr>
            <w:r w:rsidRPr="004775C8">
              <w:rPr>
                <w:rFonts w:eastAsia="Times New Roman" w:cstheme="minorHAnsi"/>
              </w:rPr>
              <w:t>Collaborate with the Office of Indigenous Education and Engagement and Services for Aboriginal Students to ensure that services are coordinated to provide the best support for all learners.</w:t>
            </w:r>
            <w:r w:rsidRPr="004775C8">
              <w:rPr>
                <w:rFonts w:eastAsia="Times New Roman" w:cstheme="minorHAnsi"/>
                <w:color w:val="D13438"/>
              </w:rPr>
              <w:t> </w:t>
            </w:r>
          </w:p>
          <w:p w14:paraId="5B97E4D6" w14:textId="77777777" w:rsidR="005D772B" w:rsidRPr="004775C8" w:rsidRDefault="005D772B" w:rsidP="00D32565">
            <w:pPr>
              <w:pStyle w:val="ListParagraph"/>
              <w:numPr>
                <w:ilvl w:val="0"/>
                <w:numId w:val="17"/>
              </w:numPr>
              <w:spacing w:after="0" w:line="240" w:lineRule="auto"/>
              <w:textAlignment w:val="baseline"/>
              <w:rPr>
                <w:rFonts w:eastAsia="Times New Roman" w:cstheme="minorHAnsi"/>
              </w:rPr>
            </w:pPr>
            <w:r w:rsidRPr="004775C8">
              <w:rPr>
                <w:rFonts w:eastAsia="Times New Roman" w:cstheme="minorHAnsi"/>
              </w:rPr>
              <w:lastRenderedPageBreak/>
              <w:t>Collaborate with International Education to ensure that services are coordinated to provide the best support for all learners. </w:t>
            </w:r>
          </w:p>
          <w:p w14:paraId="0E5FD635" w14:textId="77777777" w:rsidR="005D772B" w:rsidRPr="004775C8" w:rsidRDefault="005D772B" w:rsidP="00D32565">
            <w:pPr>
              <w:pStyle w:val="ListParagraph"/>
              <w:numPr>
                <w:ilvl w:val="0"/>
                <w:numId w:val="17"/>
              </w:numPr>
              <w:spacing w:after="0" w:line="240" w:lineRule="auto"/>
              <w:textAlignment w:val="baseline"/>
              <w:rPr>
                <w:rFonts w:eastAsia="Times New Roman" w:cstheme="minorHAnsi"/>
              </w:rPr>
            </w:pPr>
            <w:r w:rsidRPr="004775C8">
              <w:rPr>
                <w:rFonts w:eastAsia="Times New Roman" w:cstheme="minorHAnsi"/>
              </w:rPr>
              <w:t>Enhance the use of the Student Involvement App to engage you in meaningful connections. </w:t>
            </w:r>
          </w:p>
          <w:p w14:paraId="22096C64" w14:textId="77777777" w:rsidR="005D772B" w:rsidRPr="004775C8" w:rsidRDefault="005D772B" w:rsidP="00D32565">
            <w:pPr>
              <w:pStyle w:val="ListParagraph"/>
              <w:numPr>
                <w:ilvl w:val="0"/>
                <w:numId w:val="17"/>
              </w:numPr>
              <w:spacing w:after="0" w:line="240" w:lineRule="auto"/>
              <w:textAlignment w:val="baseline"/>
              <w:rPr>
                <w:rFonts w:eastAsia="Times New Roman" w:cstheme="minorHAnsi"/>
              </w:rPr>
            </w:pPr>
            <w:r w:rsidRPr="004775C8">
              <w:rPr>
                <w:rFonts w:eastAsia="Times New Roman" w:cstheme="minorHAnsi"/>
              </w:rPr>
              <w:t xml:space="preserve">Engage in ongoing website audits to ensure up-to-date content and meaningful </w:t>
            </w:r>
            <w:proofErr w:type="gramStart"/>
            <w:r w:rsidRPr="004775C8">
              <w:rPr>
                <w:rFonts w:eastAsia="Times New Roman" w:cstheme="minorHAnsi"/>
              </w:rPr>
              <w:t>information, and</w:t>
            </w:r>
            <w:proofErr w:type="gramEnd"/>
            <w:r w:rsidRPr="004775C8">
              <w:rPr>
                <w:rFonts w:eastAsia="Times New Roman" w:cstheme="minorHAnsi"/>
              </w:rPr>
              <w:t xml:space="preserve"> collaborate with Brand and Marketing to ensure our websites are accessible for you.  </w:t>
            </w:r>
          </w:p>
          <w:p w14:paraId="023D4A6A" w14:textId="77777777" w:rsidR="005D772B" w:rsidRPr="004775C8" w:rsidRDefault="005D772B" w:rsidP="00D32565">
            <w:pPr>
              <w:pStyle w:val="ListParagraph"/>
              <w:numPr>
                <w:ilvl w:val="0"/>
                <w:numId w:val="17"/>
              </w:numPr>
              <w:spacing w:after="0" w:line="240" w:lineRule="auto"/>
              <w:textAlignment w:val="baseline"/>
              <w:rPr>
                <w:rFonts w:eastAsia="Times New Roman" w:cstheme="minorHAnsi"/>
              </w:rPr>
            </w:pPr>
            <w:r w:rsidRPr="004775C8">
              <w:rPr>
                <w:rFonts w:eastAsia="Times New Roman" w:cstheme="minorHAnsi"/>
              </w:rPr>
              <w:t xml:space="preserve">Ask you for feedback on how you became aware of Student </w:t>
            </w:r>
            <w:proofErr w:type="gramStart"/>
            <w:r w:rsidRPr="004775C8">
              <w:rPr>
                <w:rFonts w:eastAsia="Times New Roman" w:cstheme="minorHAnsi"/>
              </w:rPr>
              <w:t>Affairs offerings, and</w:t>
            </w:r>
            <w:proofErr w:type="gramEnd"/>
            <w:r w:rsidRPr="004775C8">
              <w:rPr>
                <w:rFonts w:eastAsia="Times New Roman" w:cstheme="minorHAnsi"/>
              </w:rPr>
              <w:t xml:space="preserve"> enhance those communication channels where needed.  </w:t>
            </w:r>
          </w:p>
          <w:p w14:paraId="124336B5" w14:textId="77777777" w:rsidR="005D772B" w:rsidRPr="004775C8" w:rsidRDefault="005D772B" w:rsidP="00D32565">
            <w:pPr>
              <w:pStyle w:val="ListParagraph"/>
              <w:numPr>
                <w:ilvl w:val="0"/>
                <w:numId w:val="17"/>
              </w:numPr>
              <w:spacing w:after="0" w:line="240" w:lineRule="auto"/>
              <w:textAlignment w:val="baseline"/>
              <w:rPr>
                <w:rFonts w:eastAsia="Times New Roman" w:cstheme="minorHAnsi"/>
              </w:rPr>
            </w:pPr>
            <w:r w:rsidRPr="004775C8">
              <w:rPr>
                <w:rFonts w:eastAsia="Times New Roman" w:cstheme="minorHAnsi"/>
              </w:rPr>
              <w:t>Create and distribute an annual Student Affairs report for the VIU Community by Fall 2023. </w:t>
            </w:r>
          </w:p>
          <w:p w14:paraId="211788B4" w14:textId="77777777" w:rsidR="005D772B" w:rsidRPr="004775C8" w:rsidRDefault="005D772B" w:rsidP="00D32565">
            <w:pPr>
              <w:pStyle w:val="ListParagraph"/>
              <w:numPr>
                <w:ilvl w:val="0"/>
                <w:numId w:val="17"/>
              </w:numPr>
              <w:spacing w:after="0" w:line="240" w:lineRule="auto"/>
              <w:textAlignment w:val="baseline"/>
              <w:rPr>
                <w:rFonts w:eastAsia="Times New Roman" w:cstheme="minorHAnsi"/>
              </w:rPr>
            </w:pPr>
            <w:r w:rsidRPr="004775C8">
              <w:rPr>
                <w:rFonts w:eastAsia="Times New Roman" w:cstheme="minorHAnsi"/>
              </w:rPr>
              <w:t>Explore the use and expansion of technology (Orbis platform) to increase access to services.</w:t>
            </w:r>
          </w:p>
          <w:p w14:paraId="5BC22064" w14:textId="1EE4262D" w:rsidR="005371DC" w:rsidRPr="004775C8" w:rsidRDefault="005D772B" w:rsidP="00D32565">
            <w:pPr>
              <w:pStyle w:val="ListParagraph"/>
              <w:numPr>
                <w:ilvl w:val="0"/>
                <w:numId w:val="17"/>
              </w:numPr>
              <w:spacing w:after="0" w:line="240" w:lineRule="auto"/>
              <w:textAlignment w:val="baseline"/>
              <w:rPr>
                <w:rFonts w:eastAsia="Times New Roman" w:cstheme="minorHAnsi"/>
              </w:rPr>
            </w:pPr>
            <w:r w:rsidRPr="004775C8">
              <w:rPr>
                <w:rFonts w:eastAsia="Times New Roman" w:cstheme="minorHAnsi"/>
              </w:rPr>
              <w:t>In collaboration with the VIU Library, explore ways to offer Student Affairs services in a co-location that is physically central to the VIU student-experience.  </w:t>
            </w:r>
            <w:r w:rsidRPr="004775C8">
              <w:rPr>
                <w:rFonts w:eastAsia="Times New Roman" w:cstheme="minorHAnsi"/>
              </w:rPr>
              <w:br/>
            </w:r>
          </w:p>
        </w:tc>
      </w:tr>
      <w:tr w:rsidR="005371DC" w:rsidRPr="000422FA" w14:paraId="1DE921DB" w14:textId="77777777" w:rsidTr="005371DC">
        <w:trPr>
          <w:gridAfter w:val="1"/>
          <w:wAfter w:w="8" w:type="dxa"/>
        </w:trPr>
        <w:tc>
          <w:tcPr>
            <w:tcW w:w="4405" w:type="dxa"/>
          </w:tcPr>
          <w:p w14:paraId="567A3933" w14:textId="03C79B8E" w:rsidR="005371DC" w:rsidRPr="004775C8" w:rsidRDefault="005371DC" w:rsidP="00B66BDC">
            <w:pPr>
              <w:rPr>
                <w:rFonts w:cstheme="minorHAnsi"/>
              </w:rPr>
            </w:pPr>
            <w:r w:rsidRPr="004775C8">
              <w:rPr>
                <w:rFonts w:cstheme="minorHAnsi"/>
              </w:rPr>
              <w:lastRenderedPageBreak/>
              <w:t xml:space="preserve">2.2 </w:t>
            </w:r>
            <w:r w:rsidR="005D772B" w:rsidRPr="004775C8">
              <w:rPr>
                <w:rFonts w:cstheme="minorHAnsi"/>
              </w:rPr>
              <w:t xml:space="preserve">Advocate for a universal approach to learning.  </w:t>
            </w:r>
          </w:p>
        </w:tc>
        <w:tc>
          <w:tcPr>
            <w:tcW w:w="5842" w:type="dxa"/>
          </w:tcPr>
          <w:p w14:paraId="7563278C" w14:textId="1AEA0B73" w:rsidR="005D772B" w:rsidRPr="005D772B" w:rsidRDefault="005D772B" w:rsidP="00D32565">
            <w:pPr>
              <w:numPr>
                <w:ilvl w:val="0"/>
                <w:numId w:val="5"/>
              </w:numPr>
              <w:spacing w:after="0" w:line="240" w:lineRule="auto"/>
              <w:textAlignment w:val="baseline"/>
              <w:rPr>
                <w:rFonts w:eastAsia="Times New Roman" w:cstheme="minorHAnsi"/>
              </w:rPr>
            </w:pPr>
            <w:r w:rsidRPr="005D772B">
              <w:rPr>
                <w:rFonts w:eastAsia="Times New Roman" w:cstheme="minorHAnsi"/>
              </w:rPr>
              <w:t>Work with CIEL to explore the expansion of technology that can support all learners at VIU. Two examples, Kurzweil (text to speech software) and Read&amp;Write (literacy support tool). </w:t>
            </w:r>
          </w:p>
          <w:p w14:paraId="790348EB" w14:textId="1D67B1CC" w:rsidR="005D772B" w:rsidRPr="005D772B" w:rsidRDefault="005D772B" w:rsidP="00D32565">
            <w:pPr>
              <w:numPr>
                <w:ilvl w:val="0"/>
                <w:numId w:val="5"/>
              </w:numPr>
              <w:spacing w:after="0" w:line="240" w:lineRule="auto"/>
              <w:textAlignment w:val="baseline"/>
              <w:rPr>
                <w:rFonts w:eastAsia="Times New Roman" w:cstheme="minorHAnsi"/>
              </w:rPr>
            </w:pPr>
            <w:r w:rsidRPr="005D772B">
              <w:rPr>
                <w:rFonts w:eastAsia="Times New Roman" w:cstheme="minorHAnsi"/>
              </w:rPr>
              <w:t>Migrate accessible software from an approved (by Accessibility Services staff) single user model to a self-enrolment/management model. </w:t>
            </w:r>
          </w:p>
          <w:p w14:paraId="0F7F338B" w14:textId="5B62CCD6" w:rsidR="005371DC" w:rsidRPr="004775C8" w:rsidRDefault="005D772B" w:rsidP="00D32565">
            <w:pPr>
              <w:numPr>
                <w:ilvl w:val="0"/>
                <w:numId w:val="5"/>
              </w:numPr>
              <w:spacing w:after="0" w:line="240" w:lineRule="auto"/>
              <w:textAlignment w:val="baseline"/>
              <w:rPr>
                <w:rFonts w:eastAsia="Times New Roman" w:cstheme="minorHAnsi"/>
              </w:rPr>
            </w:pPr>
            <w:r w:rsidRPr="005D772B">
              <w:rPr>
                <w:rFonts w:eastAsia="Times New Roman" w:cstheme="minorHAnsi"/>
              </w:rPr>
              <w:t>Continue to participate as a member of VIU’s Universal Access Committee by providing advice through a student-focused-lens. </w:t>
            </w:r>
            <w:r w:rsidRPr="005D772B">
              <w:rPr>
                <w:rFonts w:eastAsia="Times New Roman" w:cstheme="minorHAnsi"/>
                <w:color w:val="D13438"/>
              </w:rPr>
              <w:t> </w:t>
            </w:r>
          </w:p>
        </w:tc>
      </w:tr>
      <w:tr w:rsidR="005371DC" w:rsidRPr="000422FA" w14:paraId="469EC423" w14:textId="77777777" w:rsidTr="005371DC">
        <w:trPr>
          <w:gridAfter w:val="1"/>
          <w:wAfter w:w="8" w:type="dxa"/>
        </w:trPr>
        <w:tc>
          <w:tcPr>
            <w:tcW w:w="4405" w:type="dxa"/>
          </w:tcPr>
          <w:p w14:paraId="13C4978B" w14:textId="69389ED2" w:rsidR="005371DC" w:rsidRPr="004775C8" w:rsidRDefault="005371DC" w:rsidP="00B66BDC">
            <w:pPr>
              <w:rPr>
                <w:rFonts w:cstheme="minorHAnsi"/>
              </w:rPr>
            </w:pPr>
            <w:r w:rsidRPr="004775C8">
              <w:rPr>
                <w:rFonts w:cstheme="minorHAnsi"/>
              </w:rPr>
              <w:t xml:space="preserve">2.3 </w:t>
            </w:r>
            <w:r w:rsidR="005D772B" w:rsidRPr="004775C8">
              <w:rPr>
                <w:rFonts w:cstheme="minorHAnsi"/>
              </w:rPr>
              <w:t>Enhance and co-create pathway programs that clearly identify the ways to access education and transition to careers.</w:t>
            </w:r>
          </w:p>
        </w:tc>
        <w:tc>
          <w:tcPr>
            <w:tcW w:w="5842" w:type="dxa"/>
          </w:tcPr>
          <w:p w14:paraId="233CDEB2" w14:textId="77777777" w:rsidR="005D772B" w:rsidRPr="004775C8" w:rsidRDefault="005D772B" w:rsidP="00D32565">
            <w:pPr>
              <w:pStyle w:val="ListParagraph"/>
              <w:numPr>
                <w:ilvl w:val="0"/>
                <w:numId w:val="18"/>
              </w:numPr>
              <w:spacing w:after="0" w:line="240" w:lineRule="auto"/>
              <w:textAlignment w:val="baseline"/>
              <w:rPr>
                <w:rFonts w:eastAsia="Times New Roman" w:cstheme="minorHAnsi"/>
              </w:rPr>
            </w:pPr>
            <w:r w:rsidRPr="004775C8">
              <w:rPr>
                <w:rFonts w:eastAsia="Times New Roman" w:cstheme="minorHAnsi"/>
              </w:rPr>
              <w:t>Collaborate with Academic and Career Preparation and other VIU faculty areas to enhance existing pathways and co-create new ones. </w:t>
            </w:r>
          </w:p>
          <w:p w14:paraId="6E7FA9B1" w14:textId="77777777" w:rsidR="005D772B" w:rsidRPr="004775C8" w:rsidRDefault="005D772B" w:rsidP="00D32565">
            <w:pPr>
              <w:pStyle w:val="ListParagraph"/>
              <w:numPr>
                <w:ilvl w:val="0"/>
                <w:numId w:val="18"/>
              </w:numPr>
              <w:spacing w:after="0" w:line="240" w:lineRule="auto"/>
              <w:textAlignment w:val="baseline"/>
              <w:rPr>
                <w:rFonts w:eastAsia="Times New Roman" w:cstheme="minorHAnsi"/>
              </w:rPr>
            </w:pPr>
            <w:r w:rsidRPr="004775C8">
              <w:rPr>
                <w:rFonts w:eastAsia="Times New Roman" w:cstheme="minorHAnsi"/>
              </w:rPr>
              <w:t>Connect the Career Studio to the learners in the Pathway programs to prepare you for transition to work. </w:t>
            </w:r>
          </w:p>
          <w:p w14:paraId="08E1BE4C" w14:textId="77777777" w:rsidR="005D772B" w:rsidRPr="004775C8" w:rsidRDefault="005D772B" w:rsidP="00D32565">
            <w:pPr>
              <w:pStyle w:val="ListParagraph"/>
              <w:numPr>
                <w:ilvl w:val="0"/>
                <w:numId w:val="18"/>
              </w:numPr>
              <w:spacing w:after="0" w:line="240" w:lineRule="auto"/>
              <w:textAlignment w:val="baseline"/>
              <w:rPr>
                <w:rFonts w:eastAsia="Times New Roman" w:cstheme="minorHAnsi"/>
              </w:rPr>
            </w:pPr>
            <w:r w:rsidRPr="004775C8">
              <w:rPr>
                <w:rFonts w:eastAsia="Times New Roman" w:cstheme="minorHAnsi"/>
              </w:rPr>
              <w:t>Collaborate with the Office of Indigenous Education and Engagement and Services for Aboriginal Students to ensure pathways are created that enhance Indigenous learner participation. </w:t>
            </w:r>
          </w:p>
          <w:p w14:paraId="4B03E8CC" w14:textId="0C753E3F" w:rsidR="005D772B" w:rsidRPr="004775C8" w:rsidRDefault="005D772B" w:rsidP="00D32565">
            <w:pPr>
              <w:pStyle w:val="ListParagraph"/>
              <w:numPr>
                <w:ilvl w:val="0"/>
                <w:numId w:val="18"/>
              </w:numPr>
              <w:spacing w:after="0" w:line="240" w:lineRule="auto"/>
              <w:textAlignment w:val="baseline"/>
              <w:rPr>
                <w:rFonts w:eastAsia="Times New Roman" w:cstheme="minorHAnsi"/>
              </w:rPr>
            </w:pPr>
            <w:r w:rsidRPr="004775C8">
              <w:rPr>
                <w:rFonts w:eastAsia="Times New Roman" w:cstheme="minorHAnsi"/>
              </w:rPr>
              <w:t>Connect with local school districts to explore potential partnerships for shared licenses such as Read and Write (building on the Dual Credit Partnership).</w:t>
            </w:r>
          </w:p>
          <w:p w14:paraId="39427C13" w14:textId="01BB7216" w:rsidR="005371DC" w:rsidRPr="004775C8" w:rsidRDefault="005371DC" w:rsidP="00FD4E6D">
            <w:pPr>
              <w:pStyle w:val="ListParagraph"/>
              <w:spacing w:after="0" w:line="240" w:lineRule="auto"/>
              <w:rPr>
                <w:rFonts w:cstheme="minorHAnsi"/>
              </w:rPr>
            </w:pPr>
          </w:p>
        </w:tc>
      </w:tr>
      <w:tr w:rsidR="005D772B" w:rsidRPr="000422FA" w14:paraId="71E03DF4" w14:textId="77777777" w:rsidTr="005371DC">
        <w:trPr>
          <w:gridAfter w:val="1"/>
          <w:wAfter w:w="8" w:type="dxa"/>
        </w:trPr>
        <w:tc>
          <w:tcPr>
            <w:tcW w:w="4405" w:type="dxa"/>
          </w:tcPr>
          <w:p w14:paraId="03A08D5B" w14:textId="06271357" w:rsidR="005D772B" w:rsidRPr="004775C8" w:rsidRDefault="005D772B" w:rsidP="00B66BDC">
            <w:pPr>
              <w:rPr>
                <w:rFonts w:cstheme="minorHAnsi"/>
              </w:rPr>
            </w:pPr>
            <w:r w:rsidRPr="004775C8">
              <w:rPr>
                <w:rFonts w:cstheme="minorHAnsi"/>
              </w:rPr>
              <w:t xml:space="preserve">2.4 </w:t>
            </w:r>
            <w:r w:rsidRPr="004775C8">
              <w:rPr>
                <w:rStyle w:val="normaltextrun"/>
                <w:rFonts w:cstheme="minorHAnsi"/>
                <w:color w:val="000000"/>
                <w:shd w:val="clear" w:color="auto" w:fill="FFFFFF"/>
              </w:rPr>
              <w:t>Update the services available to students with a</w:t>
            </w:r>
            <w:r w:rsidRPr="004775C8">
              <w:rPr>
                <w:rStyle w:val="scxw51468703"/>
                <w:rFonts w:cstheme="minorHAnsi"/>
                <w:color w:val="000000"/>
                <w:shd w:val="clear" w:color="auto" w:fill="FFFFFF"/>
              </w:rPr>
              <w:t> </w:t>
            </w:r>
            <w:r w:rsidRPr="004775C8">
              <w:rPr>
                <w:rStyle w:val="normaltextrun"/>
                <w:rFonts w:cstheme="minorHAnsi"/>
                <w:color w:val="000000"/>
                <w:shd w:val="clear" w:color="auto" w:fill="FFFFFF"/>
              </w:rPr>
              <w:t>documented disability (Policy 32.02 Services Available to Students with a Documented Disability). </w:t>
            </w:r>
            <w:r w:rsidRPr="004775C8">
              <w:rPr>
                <w:rStyle w:val="eop"/>
                <w:rFonts w:cstheme="minorHAnsi"/>
                <w:color w:val="000000"/>
                <w:shd w:val="clear" w:color="auto" w:fill="FFFFFF"/>
              </w:rPr>
              <w:t> </w:t>
            </w:r>
          </w:p>
        </w:tc>
        <w:tc>
          <w:tcPr>
            <w:tcW w:w="5842" w:type="dxa"/>
          </w:tcPr>
          <w:p w14:paraId="53F86446" w14:textId="206B06B4" w:rsidR="005D772B" w:rsidRPr="005D772B" w:rsidRDefault="005D772B" w:rsidP="00D32565">
            <w:pPr>
              <w:numPr>
                <w:ilvl w:val="0"/>
                <w:numId w:val="18"/>
              </w:numPr>
              <w:spacing w:after="0" w:line="240" w:lineRule="auto"/>
              <w:textAlignment w:val="baseline"/>
              <w:rPr>
                <w:rFonts w:eastAsia="Times New Roman" w:cstheme="minorHAnsi"/>
              </w:rPr>
            </w:pPr>
            <w:r w:rsidRPr="005D772B">
              <w:rPr>
                <w:rFonts w:eastAsia="Times New Roman" w:cstheme="minorHAnsi"/>
              </w:rPr>
              <w:t>Review and revise the Academic Accommodations policy and associated procedures by December 2024.</w:t>
            </w:r>
          </w:p>
          <w:p w14:paraId="415B97ED" w14:textId="0B5DF1DF" w:rsidR="005D772B" w:rsidRPr="004775C8" w:rsidRDefault="005D772B" w:rsidP="00D32565">
            <w:pPr>
              <w:numPr>
                <w:ilvl w:val="0"/>
                <w:numId w:val="18"/>
              </w:numPr>
              <w:spacing w:after="0" w:line="240" w:lineRule="auto"/>
              <w:textAlignment w:val="baseline"/>
              <w:rPr>
                <w:rFonts w:eastAsia="Times New Roman" w:cstheme="minorHAnsi"/>
              </w:rPr>
            </w:pPr>
            <w:r w:rsidRPr="005D772B">
              <w:rPr>
                <w:rFonts w:eastAsia="Times New Roman" w:cstheme="minorHAnsi"/>
              </w:rPr>
              <w:t xml:space="preserve">Upon approval, in collaboration with the Office of Diversity, Equity and Human Rights, create a comprehensive training program to educate the VIU </w:t>
            </w:r>
            <w:r w:rsidRPr="005D772B">
              <w:rPr>
                <w:rFonts w:eastAsia="Times New Roman" w:cstheme="minorHAnsi"/>
              </w:rPr>
              <w:lastRenderedPageBreak/>
              <w:t>community on the policy, procedures and institutional responsibilities in ensuring compliance.</w:t>
            </w:r>
          </w:p>
        </w:tc>
      </w:tr>
      <w:tr w:rsidR="005D772B" w:rsidRPr="000422FA" w14:paraId="7F083B7F" w14:textId="77777777" w:rsidTr="005371DC">
        <w:trPr>
          <w:gridAfter w:val="1"/>
          <w:wAfter w:w="8" w:type="dxa"/>
        </w:trPr>
        <w:tc>
          <w:tcPr>
            <w:tcW w:w="4405" w:type="dxa"/>
          </w:tcPr>
          <w:p w14:paraId="187D7892" w14:textId="0F5F910E" w:rsidR="005D772B" w:rsidRPr="004775C8" w:rsidRDefault="005D772B" w:rsidP="00B66BDC">
            <w:pPr>
              <w:rPr>
                <w:rFonts w:cstheme="minorHAnsi"/>
              </w:rPr>
            </w:pPr>
            <w:r w:rsidRPr="004775C8">
              <w:rPr>
                <w:rFonts w:cstheme="minorHAnsi"/>
              </w:rPr>
              <w:lastRenderedPageBreak/>
              <w:t xml:space="preserve">2.5 </w:t>
            </w:r>
            <w:r w:rsidRPr="004775C8">
              <w:rPr>
                <w:rStyle w:val="normaltextrun"/>
                <w:rFonts w:cstheme="minorHAnsi"/>
                <w:color w:val="000000"/>
                <w:shd w:val="clear" w:color="auto" w:fill="FFFFFF"/>
              </w:rPr>
              <w:t>Improve your experience when working with Access Specialists and Faculty regarding accommodation letters. </w:t>
            </w:r>
            <w:r w:rsidRPr="004775C8">
              <w:rPr>
                <w:rStyle w:val="eop"/>
                <w:rFonts w:cstheme="minorHAnsi"/>
                <w:color w:val="000000"/>
                <w:shd w:val="clear" w:color="auto" w:fill="FFFFFF"/>
              </w:rPr>
              <w:t> </w:t>
            </w:r>
          </w:p>
        </w:tc>
        <w:tc>
          <w:tcPr>
            <w:tcW w:w="5842" w:type="dxa"/>
          </w:tcPr>
          <w:p w14:paraId="7F037EFF" w14:textId="311C0143" w:rsidR="005D772B" w:rsidRPr="005D772B" w:rsidRDefault="005D772B" w:rsidP="00D32565">
            <w:pPr>
              <w:numPr>
                <w:ilvl w:val="0"/>
                <w:numId w:val="18"/>
              </w:numPr>
              <w:spacing w:after="0" w:line="240" w:lineRule="auto"/>
              <w:textAlignment w:val="baseline"/>
              <w:rPr>
                <w:rFonts w:eastAsia="Times New Roman" w:cstheme="minorHAnsi"/>
              </w:rPr>
            </w:pPr>
            <w:r w:rsidRPr="005D772B">
              <w:rPr>
                <w:rFonts w:eastAsia="Times New Roman" w:cstheme="minorHAnsi"/>
              </w:rPr>
              <w:t xml:space="preserve">Continue to increase awareness throughout the VIU Community about accommodation legislation and the duty to accommodate. </w:t>
            </w:r>
          </w:p>
          <w:p w14:paraId="20873BA7" w14:textId="450F0E29" w:rsidR="005D772B" w:rsidRPr="004775C8" w:rsidRDefault="005D772B" w:rsidP="00D32565">
            <w:pPr>
              <w:numPr>
                <w:ilvl w:val="0"/>
                <w:numId w:val="18"/>
              </w:numPr>
              <w:spacing w:after="0" w:line="240" w:lineRule="auto"/>
              <w:textAlignment w:val="baseline"/>
              <w:rPr>
                <w:rFonts w:eastAsia="Times New Roman" w:cstheme="minorHAnsi"/>
              </w:rPr>
            </w:pPr>
            <w:r w:rsidRPr="005D772B">
              <w:rPr>
                <w:rFonts w:eastAsia="Times New Roman" w:cstheme="minorHAnsi"/>
              </w:rPr>
              <w:t>Continue to educate and collaborate with Deans, Associate Deans, Chairs and Faculty on the process of accommodation letters and the expectations on both Faculty and Students. </w:t>
            </w:r>
          </w:p>
        </w:tc>
      </w:tr>
      <w:tr w:rsidR="005D772B" w:rsidRPr="000422FA" w14:paraId="442F25B9" w14:textId="77777777" w:rsidTr="005371DC">
        <w:trPr>
          <w:gridAfter w:val="1"/>
          <w:wAfter w:w="8" w:type="dxa"/>
        </w:trPr>
        <w:tc>
          <w:tcPr>
            <w:tcW w:w="4405" w:type="dxa"/>
          </w:tcPr>
          <w:p w14:paraId="52C36F95" w14:textId="76B9DA3E" w:rsidR="005D772B" w:rsidRPr="004775C8" w:rsidRDefault="005D772B" w:rsidP="00B66BDC">
            <w:pPr>
              <w:rPr>
                <w:rFonts w:cstheme="minorHAnsi"/>
              </w:rPr>
            </w:pPr>
            <w:r w:rsidRPr="004775C8">
              <w:rPr>
                <w:rFonts w:cstheme="minorHAnsi"/>
              </w:rPr>
              <w:t xml:space="preserve">2.6 </w:t>
            </w:r>
            <w:r w:rsidRPr="004775C8">
              <w:rPr>
                <w:rStyle w:val="normaltextrun"/>
                <w:rFonts w:cstheme="minorHAnsi"/>
                <w:color w:val="000000"/>
                <w:shd w:val="clear" w:color="auto" w:fill="FFFFFF"/>
              </w:rPr>
              <w:t>Support the VIU Community in enhancing awareness about accessibility needs in a post-secondary setting. </w:t>
            </w:r>
            <w:r w:rsidRPr="004775C8">
              <w:rPr>
                <w:rStyle w:val="eop"/>
                <w:rFonts w:cstheme="minorHAnsi"/>
                <w:color w:val="000000"/>
                <w:shd w:val="clear" w:color="auto" w:fill="FFFFFF"/>
              </w:rPr>
              <w:t> </w:t>
            </w:r>
          </w:p>
        </w:tc>
        <w:tc>
          <w:tcPr>
            <w:tcW w:w="5842" w:type="dxa"/>
          </w:tcPr>
          <w:p w14:paraId="6FAE24CA" w14:textId="251CE79C" w:rsidR="005D772B" w:rsidRPr="005D772B" w:rsidRDefault="005D772B" w:rsidP="00D32565">
            <w:pPr>
              <w:numPr>
                <w:ilvl w:val="0"/>
                <w:numId w:val="18"/>
              </w:numPr>
              <w:spacing w:after="0" w:line="240" w:lineRule="auto"/>
              <w:textAlignment w:val="baseline"/>
              <w:rPr>
                <w:rFonts w:eastAsia="Times New Roman" w:cstheme="minorHAnsi"/>
              </w:rPr>
            </w:pPr>
            <w:r w:rsidRPr="005D772B">
              <w:rPr>
                <w:rFonts w:eastAsia="Times New Roman" w:cstheme="minorHAnsi"/>
              </w:rPr>
              <w:t xml:space="preserve">In collaboration with the Centre for Innovation and Excellence </w:t>
            </w:r>
            <w:r w:rsidR="00EE7C65">
              <w:rPr>
                <w:rFonts w:eastAsia="Times New Roman" w:cstheme="minorHAnsi"/>
              </w:rPr>
              <w:t xml:space="preserve">in Learning </w:t>
            </w:r>
            <w:r w:rsidRPr="005D772B">
              <w:rPr>
                <w:rFonts w:eastAsia="Times New Roman" w:cstheme="minorHAnsi"/>
              </w:rPr>
              <w:t>(CIEL), enhance opportunities for the VIU community to learn more about accessibility needs, including concepts around continuing to make curriculum more accessible.  </w:t>
            </w:r>
          </w:p>
          <w:p w14:paraId="2E9C7B33" w14:textId="361D45EE" w:rsidR="005D772B" w:rsidRPr="004775C8" w:rsidRDefault="005D772B" w:rsidP="00D32565">
            <w:pPr>
              <w:numPr>
                <w:ilvl w:val="0"/>
                <w:numId w:val="18"/>
              </w:numPr>
              <w:spacing w:after="0" w:line="240" w:lineRule="auto"/>
              <w:textAlignment w:val="baseline"/>
              <w:rPr>
                <w:rFonts w:eastAsia="Times New Roman" w:cstheme="minorHAnsi"/>
              </w:rPr>
            </w:pPr>
            <w:r w:rsidRPr="005D772B">
              <w:rPr>
                <w:rFonts w:eastAsia="Times New Roman" w:cstheme="minorHAnsi"/>
              </w:rPr>
              <w:t>Continue to actively participate on the Universal Access Committee to ensure access is being viewed through a holistic lens. </w:t>
            </w:r>
          </w:p>
        </w:tc>
      </w:tr>
      <w:tr w:rsidR="005D772B" w:rsidRPr="000422FA" w14:paraId="0407D3FB" w14:textId="77777777" w:rsidTr="005371DC">
        <w:trPr>
          <w:gridAfter w:val="1"/>
          <w:wAfter w:w="8" w:type="dxa"/>
        </w:trPr>
        <w:tc>
          <w:tcPr>
            <w:tcW w:w="4405" w:type="dxa"/>
          </w:tcPr>
          <w:p w14:paraId="76DF0CBB" w14:textId="2715AD43" w:rsidR="005D772B" w:rsidRPr="004775C8" w:rsidRDefault="005D772B" w:rsidP="00B66BDC">
            <w:pPr>
              <w:rPr>
                <w:rFonts w:cstheme="minorHAnsi"/>
              </w:rPr>
            </w:pPr>
            <w:r w:rsidRPr="004775C8">
              <w:rPr>
                <w:rFonts w:cstheme="minorHAnsi"/>
              </w:rPr>
              <w:t xml:space="preserve">2.7 </w:t>
            </w:r>
            <w:r w:rsidRPr="004775C8">
              <w:rPr>
                <w:rStyle w:val="normaltextrun"/>
                <w:rFonts w:cstheme="minorHAnsi"/>
                <w:color w:val="000000"/>
                <w:shd w:val="clear" w:color="auto" w:fill="FFFFFF"/>
              </w:rPr>
              <w:t>Improve supports for those of you seeking off-campus housing by March 2023.</w:t>
            </w:r>
            <w:r w:rsidRPr="004775C8">
              <w:rPr>
                <w:rStyle w:val="eop"/>
                <w:rFonts w:cstheme="minorHAnsi"/>
                <w:color w:val="000000"/>
                <w:shd w:val="clear" w:color="auto" w:fill="FFFFFF"/>
              </w:rPr>
              <w:t> </w:t>
            </w:r>
          </w:p>
        </w:tc>
        <w:tc>
          <w:tcPr>
            <w:tcW w:w="5842" w:type="dxa"/>
          </w:tcPr>
          <w:p w14:paraId="095CF14B" w14:textId="42C8FD8C" w:rsidR="00955B93" w:rsidRPr="00955B93" w:rsidRDefault="00955B93" w:rsidP="00D32565">
            <w:pPr>
              <w:numPr>
                <w:ilvl w:val="0"/>
                <w:numId w:val="18"/>
              </w:numPr>
              <w:spacing w:after="0" w:line="240" w:lineRule="auto"/>
              <w:textAlignment w:val="baseline"/>
              <w:rPr>
                <w:rFonts w:eastAsia="Times New Roman" w:cstheme="minorHAnsi"/>
              </w:rPr>
            </w:pPr>
            <w:r w:rsidRPr="00955B93">
              <w:rPr>
                <w:rFonts w:eastAsia="Times New Roman" w:cstheme="minorHAnsi"/>
              </w:rPr>
              <w:t>Identify barriers to students seeking off-campus housing.  </w:t>
            </w:r>
          </w:p>
          <w:p w14:paraId="4DA18716" w14:textId="11F72866" w:rsidR="00955B93" w:rsidRPr="00955B93" w:rsidRDefault="00955B93" w:rsidP="00D32565">
            <w:pPr>
              <w:numPr>
                <w:ilvl w:val="0"/>
                <w:numId w:val="18"/>
              </w:numPr>
              <w:spacing w:after="0" w:line="240" w:lineRule="auto"/>
              <w:textAlignment w:val="baseline"/>
              <w:rPr>
                <w:rFonts w:eastAsia="Times New Roman" w:cstheme="minorHAnsi"/>
              </w:rPr>
            </w:pPr>
            <w:r w:rsidRPr="00955B93">
              <w:rPr>
                <w:rFonts w:eastAsia="Times New Roman" w:cstheme="minorHAnsi"/>
              </w:rPr>
              <w:t>Build capacity for off-campus housing resources by connecting and building relationships with private, public, and Indigenous organizations. </w:t>
            </w:r>
          </w:p>
          <w:p w14:paraId="48C843B7" w14:textId="0AA5A06A" w:rsidR="00955B93" w:rsidRPr="00955B93" w:rsidRDefault="00955B93" w:rsidP="00D32565">
            <w:pPr>
              <w:numPr>
                <w:ilvl w:val="0"/>
                <w:numId w:val="18"/>
              </w:numPr>
              <w:spacing w:after="0" w:line="240" w:lineRule="auto"/>
              <w:textAlignment w:val="baseline"/>
              <w:rPr>
                <w:rFonts w:eastAsia="Times New Roman" w:cstheme="minorHAnsi"/>
              </w:rPr>
            </w:pPr>
            <w:r w:rsidRPr="00955B93">
              <w:rPr>
                <w:rFonts w:eastAsia="Times New Roman" w:cstheme="minorHAnsi"/>
              </w:rPr>
              <w:t>Advocate for a permanent, full-time Off-Campus Housing Coordinator and consider how the role will fit within the organizational structure at VIU. </w:t>
            </w:r>
            <w:r w:rsidRPr="00955B93">
              <w:rPr>
                <w:rFonts w:eastAsia="Times New Roman" w:cstheme="minorHAnsi"/>
                <w:color w:val="D13438"/>
              </w:rPr>
              <w:t> </w:t>
            </w:r>
          </w:p>
          <w:p w14:paraId="45DA8C76" w14:textId="351CBEE2" w:rsidR="00955B93" w:rsidRPr="00955B93" w:rsidRDefault="00955B93" w:rsidP="00D32565">
            <w:pPr>
              <w:numPr>
                <w:ilvl w:val="0"/>
                <w:numId w:val="18"/>
              </w:numPr>
              <w:spacing w:after="0" w:line="240" w:lineRule="auto"/>
              <w:textAlignment w:val="baseline"/>
              <w:rPr>
                <w:rFonts w:eastAsia="Times New Roman" w:cstheme="minorHAnsi"/>
              </w:rPr>
            </w:pPr>
            <w:r w:rsidRPr="00955B93">
              <w:rPr>
                <w:rFonts w:eastAsia="Times New Roman" w:cstheme="minorHAnsi"/>
                <w:lang w:val="en-CA"/>
              </w:rPr>
              <w:t>Provide on-campus and remotely accessible, personalized advice for your rental accommodation inquiries.</w:t>
            </w:r>
            <w:r w:rsidRPr="00955B93">
              <w:rPr>
                <w:rFonts w:eastAsia="Times New Roman" w:cstheme="minorHAnsi"/>
              </w:rPr>
              <w:t> </w:t>
            </w:r>
          </w:p>
          <w:p w14:paraId="6C4B618F" w14:textId="193BABF0" w:rsidR="00955B93" w:rsidRPr="00955B93" w:rsidRDefault="00955B93" w:rsidP="00D32565">
            <w:pPr>
              <w:numPr>
                <w:ilvl w:val="0"/>
                <w:numId w:val="18"/>
              </w:numPr>
              <w:spacing w:after="0" w:line="240" w:lineRule="auto"/>
              <w:textAlignment w:val="baseline"/>
              <w:rPr>
                <w:rFonts w:eastAsia="Times New Roman" w:cstheme="minorHAnsi"/>
              </w:rPr>
            </w:pPr>
            <w:r w:rsidRPr="00955B93">
              <w:rPr>
                <w:rFonts w:eastAsia="Times New Roman" w:cstheme="minorHAnsi"/>
                <w:lang w:val="en-CA"/>
              </w:rPr>
              <w:t>Build knowledge and resilience through education and peer-learning to help you successfully navigate the local rental market through your time with VIU and thereafter.</w:t>
            </w:r>
            <w:r w:rsidRPr="00955B93">
              <w:rPr>
                <w:rFonts w:eastAsia="Times New Roman" w:cstheme="minorHAnsi"/>
                <w:color w:val="D13438"/>
              </w:rPr>
              <w:t> </w:t>
            </w:r>
          </w:p>
          <w:p w14:paraId="1ADDE095" w14:textId="47BDCB96" w:rsidR="00955B93" w:rsidRPr="00955B93" w:rsidRDefault="00955B93" w:rsidP="00D32565">
            <w:pPr>
              <w:numPr>
                <w:ilvl w:val="0"/>
                <w:numId w:val="18"/>
              </w:numPr>
              <w:spacing w:after="0" w:line="240" w:lineRule="auto"/>
              <w:textAlignment w:val="baseline"/>
              <w:rPr>
                <w:rFonts w:eastAsia="Times New Roman" w:cstheme="minorHAnsi"/>
              </w:rPr>
            </w:pPr>
            <w:r w:rsidRPr="00955B93">
              <w:rPr>
                <w:rFonts w:eastAsia="Times New Roman" w:cstheme="minorHAnsi"/>
                <w:lang w:val="en-CA"/>
              </w:rPr>
              <w:t>Recognize your learning through the Co-Curricular program, enhancing your skills and future employability.</w:t>
            </w:r>
          </w:p>
          <w:p w14:paraId="4CFD729E" w14:textId="05E45D64" w:rsidR="00955B93" w:rsidRPr="00955B93" w:rsidRDefault="00955B93" w:rsidP="00D32565">
            <w:pPr>
              <w:numPr>
                <w:ilvl w:val="0"/>
                <w:numId w:val="18"/>
              </w:numPr>
              <w:spacing w:after="0" w:line="240" w:lineRule="auto"/>
              <w:textAlignment w:val="baseline"/>
              <w:rPr>
                <w:rFonts w:eastAsia="Times New Roman" w:cstheme="minorHAnsi"/>
              </w:rPr>
            </w:pPr>
            <w:r w:rsidRPr="00955B93">
              <w:rPr>
                <w:rFonts w:eastAsia="Times New Roman" w:cstheme="minorHAnsi"/>
                <w:lang w:val="en-CA"/>
              </w:rPr>
              <w:t>Use inquiry data to identify and support underrepresented and more at-risk students.</w:t>
            </w:r>
          </w:p>
          <w:p w14:paraId="322303F8" w14:textId="2ED9499A" w:rsidR="00955B93" w:rsidRPr="00955B93" w:rsidRDefault="00955B93" w:rsidP="00D32565">
            <w:pPr>
              <w:numPr>
                <w:ilvl w:val="0"/>
                <w:numId w:val="18"/>
              </w:numPr>
              <w:spacing w:after="0" w:line="240" w:lineRule="auto"/>
              <w:textAlignment w:val="baseline"/>
              <w:rPr>
                <w:rFonts w:eastAsia="Times New Roman" w:cstheme="minorHAnsi"/>
              </w:rPr>
            </w:pPr>
            <w:r w:rsidRPr="00955B93">
              <w:rPr>
                <w:rFonts w:eastAsia="Times New Roman" w:cstheme="minorHAnsi"/>
                <w:lang w:val="en-CA"/>
              </w:rPr>
              <w:t>Actively consider and apply indigenous ways of knowing and being regarding housing-related conflict resolution, and connect with community leaders to promote support by, and engagement with the service.</w:t>
            </w:r>
            <w:r w:rsidRPr="00955B93">
              <w:rPr>
                <w:rFonts w:eastAsia="Times New Roman" w:cstheme="minorHAnsi"/>
              </w:rPr>
              <w:t> </w:t>
            </w:r>
          </w:p>
          <w:p w14:paraId="045C2281" w14:textId="72F46815" w:rsidR="00955B93" w:rsidRPr="00955B93" w:rsidRDefault="00955B93" w:rsidP="00D32565">
            <w:pPr>
              <w:numPr>
                <w:ilvl w:val="0"/>
                <w:numId w:val="18"/>
              </w:numPr>
              <w:spacing w:after="0" w:line="240" w:lineRule="auto"/>
              <w:textAlignment w:val="baseline"/>
              <w:rPr>
                <w:rFonts w:eastAsia="Times New Roman" w:cstheme="minorHAnsi"/>
              </w:rPr>
            </w:pPr>
            <w:r w:rsidRPr="00955B93">
              <w:rPr>
                <w:rFonts w:eastAsia="Times New Roman" w:cstheme="minorHAnsi"/>
                <w:lang w:val="en-CA"/>
              </w:rPr>
              <w:t>Connect with associated stakeholders (both internal and external to VIU) to promote the broadening and deepening of service.</w:t>
            </w:r>
            <w:r w:rsidRPr="00955B93">
              <w:rPr>
                <w:rFonts w:eastAsia="Times New Roman" w:cstheme="minorHAnsi"/>
              </w:rPr>
              <w:t> </w:t>
            </w:r>
          </w:p>
          <w:p w14:paraId="65F85CAA" w14:textId="139621E3" w:rsidR="005D772B" w:rsidRPr="004775C8" w:rsidRDefault="00955B93" w:rsidP="00D32565">
            <w:pPr>
              <w:numPr>
                <w:ilvl w:val="0"/>
                <w:numId w:val="18"/>
              </w:numPr>
              <w:spacing w:after="0" w:line="240" w:lineRule="auto"/>
              <w:textAlignment w:val="baseline"/>
              <w:rPr>
                <w:rFonts w:eastAsia="Times New Roman" w:cstheme="minorHAnsi"/>
              </w:rPr>
            </w:pPr>
            <w:r w:rsidRPr="00955B93">
              <w:rPr>
                <w:rFonts w:eastAsia="Times New Roman" w:cstheme="minorHAnsi"/>
                <w:lang w:val="en-CA"/>
              </w:rPr>
              <w:t>Ensure the information you need is universally accessible, refining the clarity and volume of communications by working with other VIU stakeholders.</w:t>
            </w:r>
            <w:r w:rsidRPr="00955B93">
              <w:rPr>
                <w:rFonts w:eastAsia="Times New Roman" w:cstheme="minorHAnsi"/>
              </w:rPr>
              <w:t> </w:t>
            </w:r>
          </w:p>
        </w:tc>
      </w:tr>
      <w:tr w:rsidR="00955B93" w:rsidRPr="000422FA" w14:paraId="2AD175AA" w14:textId="77777777" w:rsidTr="005371DC">
        <w:trPr>
          <w:gridAfter w:val="1"/>
          <w:wAfter w:w="8" w:type="dxa"/>
        </w:trPr>
        <w:tc>
          <w:tcPr>
            <w:tcW w:w="4405" w:type="dxa"/>
          </w:tcPr>
          <w:p w14:paraId="2AF049EA" w14:textId="58F12CE4" w:rsidR="00955B93" w:rsidRPr="004775C8" w:rsidRDefault="00955B93" w:rsidP="00B66BDC">
            <w:pPr>
              <w:rPr>
                <w:rFonts w:cstheme="minorHAnsi"/>
              </w:rPr>
            </w:pPr>
            <w:r w:rsidRPr="004775C8">
              <w:rPr>
                <w:rFonts w:cstheme="minorHAnsi"/>
              </w:rPr>
              <w:lastRenderedPageBreak/>
              <w:t xml:space="preserve">2.8 </w:t>
            </w:r>
            <w:r w:rsidRPr="004775C8">
              <w:rPr>
                <w:rStyle w:val="normaltextrun"/>
                <w:rFonts w:cstheme="minorHAnsi"/>
                <w:color w:val="000000"/>
                <w:shd w:val="clear" w:color="auto" w:fill="FFFFFF"/>
              </w:rPr>
              <w:t>Offer alternative methods for you to access support services.</w:t>
            </w:r>
            <w:r w:rsidRPr="004775C8">
              <w:rPr>
                <w:rStyle w:val="eop"/>
                <w:rFonts w:cstheme="minorHAnsi"/>
                <w:color w:val="000000"/>
                <w:shd w:val="clear" w:color="auto" w:fill="FFFFFF"/>
              </w:rPr>
              <w:t> </w:t>
            </w:r>
          </w:p>
        </w:tc>
        <w:tc>
          <w:tcPr>
            <w:tcW w:w="5842" w:type="dxa"/>
          </w:tcPr>
          <w:p w14:paraId="4D148CB8" w14:textId="7A1FDB46" w:rsidR="00955B93" w:rsidRPr="00955B93" w:rsidRDefault="00955B93" w:rsidP="00D32565">
            <w:pPr>
              <w:numPr>
                <w:ilvl w:val="0"/>
                <w:numId w:val="18"/>
              </w:numPr>
              <w:spacing w:after="0" w:line="240" w:lineRule="auto"/>
              <w:textAlignment w:val="baseline"/>
              <w:rPr>
                <w:rFonts w:eastAsia="Times New Roman" w:cstheme="minorHAnsi"/>
              </w:rPr>
            </w:pPr>
            <w:r w:rsidRPr="00955B93">
              <w:rPr>
                <w:rFonts w:eastAsia="Times New Roman" w:cstheme="minorHAnsi"/>
                <w:color w:val="000000"/>
                <w:shd w:val="clear" w:color="auto" w:fill="FFFFFF"/>
              </w:rPr>
              <w:t>Through lessons learned during COVID, continue to provide virtual counselling, financial aid and awards, and accessibility services to students, while enhancing virtual services where applicable based on feedback gathered from students and the VIU community. </w:t>
            </w:r>
            <w:r w:rsidRPr="00955B93">
              <w:rPr>
                <w:rFonts w:eastAsia="Times New Roman" w:cstheme="minorHAnsi"/>
                <w:i/>
                <w:iCs/>
              </w:rPr>
              <w:t xml:space="preserve"> </w:t>
            </w:r>
          </w:p>
          <w:p w14:paraId="28673DD2" w14:textId="77777777" w:rsidR="00955B93" w:rsidRPr="00955B93" w:rsidRDefault="00955B93" w:rsidP="00D32565">
            <w:pPr>
              <w:numPr>
                <w:ilvl w:val="0"/>
                <w:numId w:val="18"/>
              </w:numPr>
              <w:spacing w:after="0" w:line="240" w:lineRule="auto"/>
              <w:textAlignment w:val="baseline"/>
              <w:rPr>
                <w:rFonts w:eastAsia="Times New Roman" w:cstheme="minorHAnsi"/>
              </w:rPr>
            </w:pPr>
            <w:r w:rsidRPr="00955B93">
              <w:rPr>
                <w:rFonts w:eastAsia="Times New Roman" w:cstheme="minorHAnsi"/>
              </w:rPr>
              <w:t>Expand CareerVIU: CEL’s Work-Integrated Learning and Student Employment Portal (Orbis) around expanding this platform to be used for you to be able to sign up for appointments online (for example, Counselling appointments).  </w:t>
            </w:r>
          </w:p>
          <w:p w14:paraId="5F5068CD" w14:textId="77777777" w:rsidR="00955B93" w:rsidRPr="004775C8" w:rsidRDefault="00955B93" w:rsidP="00955B93">
            <w:pPr>
              <w:spacing w:after="0" w:line="240" w:lineRule="auto"/>
              <w:ind w:left="360"/>
              <w:textAlignment w:val="baseline"/>
              <w:rPr>
                <w:rFonts w:eastAsia="Times New Roman" w:cstheme="minorHAnsi"/>
              </w:rPr>
            </w:pPr>
          </w:p>
        </w:tc>
      </w:tr>
      <w:tr w:rsidR="00955B93" w:rsidRPr="000422FA" w14:paraId="0014AC17" w14:textId="77777777" w:rsidTr="005371DC">
        <w:trPr>
          <w:gridAfter w:val="1"/>
          <w:wAfter w:w="8" w:type="dxa"/>
        </w:trPr>
        <w:tc>
          <w:tcPr>
            <w:tcW w:w="4405" w:type="dxa"/>
          </w:tcPr>
          <w:p w14:paraId="122C2014" w14:textId="547A9EF6" w:rsidR="00955B93" w:rsidRPr="004775C8" w:rsidRDefault="00955B93" w:rsidP="00B66BDC">
            <w:pPr>
              <w:rPr>
                <w:rFonts w:cstheme="minorHAnsi"/>
              </w:rPr>
            </w:pPr>
            <w:r w:rsidRPr="004775C8">
              <w:rPr>
                <w:rFonts w:cstheme="minorHAnsi"/>
              </w:rPr>
              <w:t xml:space="preserve">2.9 </w:t>
            </w:r>
            <w:r w:rsidRPr="004775C8">
              <w:rPr>
                <w:rStyle w:val="normaltextrun"/>
                <w:rFonts w:cstheme="minorHAnsi"/>
                <w:color w:val="000000"/>
                <w:shd w:val="clear" w:color="auto" w:fill="FFFFFF"/>
              </w:rPr>
              <w:t>Enhance access to work-integrated learning programming for equity denied and underrepresented groups.</w:t>
            </w:r>
            <w:r w:rsidRPr="004775C8">
              <w:rPr>
                <w:rStyle w:val="eop"/>
                <w:rFonts w:cstheme="minorHAnsi"/>
                <w:color w:val="000000"/>
                <w:shd w:val="clear" w:color="auto" w:fill="FFFFFF"/>
              </w:rPr>
              <w:t> </w:t>
            </w:r>
          </w:p>
        </w:tc>
        <w:tc>
          <w:tcPr>
            <w:tcW w:w="5842" w:type="dxa"/>
          </w:tcPr>
          <w:p w14:paraId="22E49A02" w14:textId="77777777" w:rsidR="00955B93" w:rsidRPr="004775C8" w:rsidRDefault="00955B93" w:rsidP="00D32565">
            <w:pPr>
              <w:pStyle w:val="ListParagraph"/>
              <w:numPr>
                <w:ilvl w:val="0"/>
                <w:numId w:val="19"/>
              </w:numPr>
              <w:spacing w:after="0" w:line="240" w:lineRule="auto"/>
              <w:textAlignment w:val="baseline"/>
              <w:rPr>
                <w:rFonts w:eastAsia="Times New Roman" w:cstheme="minorHAnsi"/>
              </w:rPr>
            </w:pPr>
            <w:r w:rsidRPr="004775C8">
              <w:rPr>
                <w:rFonts w:eastAsia="Times New Roman" w:cstheme="minorHAnsi"/>
                <w:color w:val="000000"/>
              </w:rPr>
              <w:t>Build on existing understandings and research gained for enhancing work-integrated learning with Indigenous students and extend methods to other underrepresented groups.  </w:t>
            </w:r>
          </w:p>
          <w:p w14:paraId="7D98D31A" w14:textId="77777777" w:rsidR="00955B93" w:rsidRPr="004775C8" w:rsidRDefault="00955B93" w:rsidP="00D32565">
            <w:pPr>
              <w:pStyle w:val="ListParagraph"/>
              <w:numPr>
                <w:ilvl w:val="0"/>
                <w:numId w:val="19"/>
              </w:numPr>
              <w:spacing w:after="0" w:line="240" w:lineRule="auto"/>
              <w:textAlignment w:val="baseline"/>
              <w:rPr>
                <w:rFonts w:eastAsia="Times New Roman" w:cstheme="minorHAnsi"/>
              </w:rPr>
            </w:pPr>
            <w:r w:rsidRPr="004775C8">
              <w:rPr>
                <w:rFonts w:eastAsia="Times New Roman" w:cstheme="minorHAnsi"/>
                <w:color w:val="000000"/>
              </w:rPr>
              <w:t>Understand and identify barriers to participation generally, and for specific populations.   </w:t>
            </w:r>
          </w:p>
          <w:p w14:paraId="24A50311" w14:textId="77777777" w:rsidR="00955B93" w:rsidRPr="004775C8" w:rsidRDefault="00955B93" w:rsidP="00D32565">
            <w:pPr>
              <w:pStyle w:val="ListParagraph"/>
              <w:numPr>
                <w:ilvl w:val="0"/>
                <w:numId w:val="19"/>
              </w:numPr>
              <w:spacing w:after="0" w:line="240" w:lineRule="auto"/>
              <w:textAlignment w:val="baseline"/>
              <w:rPr>
                <w:rFonts w:eastAsia="Times New Roman" w:cstheme="minorHAnsi"/>
              </w:rPr>
            </w:pPr>
            <w:r w:rsidRPr="004775C8">
              <w:rPr>
                <w:rFonts w:eastAsia="Times New Roman" w:cstheme="minorHAnsi"/>
                <w:color w:val="000000"/>
              </w:rPr>
              <w:t>Develop a Community of Practice for career development and Work-Integrated Learning (WIL) practitioners across VIU by 2023.  </w:t>
            </w:r>
          </w:p>
          <w:p w14:paraId="4EF992EF" w14:textId="77777777" w:rsidR="00955B93" w:rsidRPr="004775C8" w:rsidRDefault="00955B93" w:rsidP="00D32565">
            <w:pPr>
              <w:pStyle w:val="ListParagraph"/>
              <w:numPr>
                <w:ilvl w:val="0"/>
                <w:numId w:val="19"/>
              </w:numPr>
              <w:spacing w:after="0" w:line="240" w:lineRule="auto"/>
              <w:textAlignment w:val="baseline"/>
              <w:rPr>
                <w:rFonts w:eastAsia="Times New Roman" w:cstheme="minorHAnsi"/>
              </w:rPr>
            </w:pPr>
            <w:r w:rsidRPr="004775C8">
              <w:rPr>
                <w:rFonts w:eastAsia="Times New Roman" w:cstheme="minorHAnsi"/>
                <w:color w:val="000000"/>
              </w:rPr>
              <w:t>Develop flexible options for completion of work-integrated learning experiences. </w:t>
            </w:r>
          </w:p>
          <w:p w14:paraId="73316734" w14:textId="77777777" w:rsidR="00955B93" w:rsidRPr="004775C8" w:rsidRDefault="00955B93" w:rsidP="00D32565">
            <w:pPr>
              <w:pStyle w:val="ListParagraph"/>
              <w:numPr>
                <w:ilvl w:val="0"/>
                <w:numId w:val="19"/>
              </w:numPr>
              <w:spacing w:after="0" w:line="240" w:lineRule="auto"/>
              <w:textAlignment w:val="baseline"/>
              <w:rPr>
                <w:rFonts w:eastAsia="Times New Roman" w:cstheme="minorHAnsi"/>
              </w:rPr>
            </w:pPr>
            <w:r w:rsidRPr="004775C8">
              <w:rPr>
                <w:rFonts w:eastAsia="Times New Roman" w:cstheme="minorHAnsi"/>
                <w:color w:val="000000"/>
              </w:rPr>
              <w:t>Understanding employers’ needs and identifying an employer partner for co-creation of resources. </w:t>
            </w:r>
          </w:p>
          <w:p w14:paraId="7D855933" w14:textId="77777777" w:rsidR="00955B93" w:rsidRPr="004775C8" w:rsidRDefault="00955B93" w:rsidP="00D32565">
            <w:pPr>
              <w:pStyle w:val="ListParagraph"/>
              <w:numPr>
                <w:ilvl w:val="0"/>
                <w:numId w:val="19"/>
              </w:numPr>
              <w:spacing w:after="0" w:line="240" w:lineRule="auto"/>
              <w:textAlignment w:val="baseline"/>
              <w:rPr>
                <w:rFonts w:eastAsia="Times New Roman" w:cstheme="minorHAnsi"/>
              </w:rPr>
            </w:pPr>
            <w:r w:rsidRPr="004775C8">
              <w:rPr>
                <w:rFonts w:eastAsia="Times New Roman" w:cstheme="minorHAnsi"/>
                <w:color w:val="000000"/>
              </w:rPr>
              <w:t>Research and identify potential opportunities for funding to support engagement and opportunities. </w:t>
            </w:r>
          </w:p>
          <w:p w14:paraId="4EE3A7EA" w14:textId="77777777" w:rsidR="00955B93" w:rsidRPr="004775C8" w:rsidRDefault="00955B93" w:rsidP="00D32565">
            <w:pPr>
              <w:pStyle w:val="ListParagraph"/>
              <w:numPr>
                <w:ilvl w:val="0"/>
                <w:numId w:val="19"/>
              </w:numPr>
              <w:spacing w:after="0" w:line="240" w:lineRule="auto"/>
              <w:textAlignment w:val="baseline"/>
              <w:rPr>
                <w:rFonts w:eastAsia="Times New Roman" w:cstheme="minorHAnsi"/>
              </w:rPr>
            </w:pPr>
            <w:r w:rsidRPr="004775C8">
              <w:rPr>
                <w:rFonts w:eastAsia="Times New Roman" w:cstheme="minorHAnsi"/>
                <w:color w:val="000000"/>
              </w:rPr>
              <w:t>Co-ordinate with the Office of Indigenous Education and Engagement (OIEE) and Services for Aboriginal Students to host conversations relating to Indigenous perspectives and matters across Student Affairs, the broader institution and externally with community partners.  </w:t>
            </w:r>
          </w:p>
          <w:p w14:paraId="1E201481" w14:textId="77777777" w:rsidR="00955B93" w:rsidRPr="004775C8" w:rsidRDefault="00955B93" w:rsidP="00D32565">
            <w:pPr>
              <w:pStyle w:val="ListParagraph"/>
              <w:numPr>
                <w:ilvl w:val="0"/>
                <w:numId w:val="19"/>
              </w:numPr>
              <w:spacing w:after="0" w:line="240" w:lineRule="auto"/>
              <w:textAlignment w:val="baseline"/>
              <w:rPr>
                <w:rFonts w:eastAsia="Times New Roman" w:cstheme="minorHAnsi"/>
              </w:rPr>
            </w:pPr>
            <w:r w:rsidRPr="004775C8">
              <w:rPr>
                <w:rFonts w:eastAsia="Times New Roman" w:cstheme="minorHAnsi"/>
                <w:color w:val="000000"/>
              </w:rPr>
              <w:t>Build and sustain collaborative relationships with Indigenous communities to facilitate access for and success of those who identify as Indigenous. </w:t>
            </w:r>
          </w:p>
          <w:p w14:paraId="6B1389FF" w14:textId="77777777" w:rsidR="00955B93" w:rsidRPr="004775C8" w:rsidRDefault="00955B93" w:rsidP="00D32565">
            <w:pPr>
              <w:pStyle w:val="ListParagraph"/>
              <w:numPr>
                <w:ilvl w:val="0"/>
                <w:numId w:val="19"/>
              </w:numPr>
              <w:spacing w:after="0" w:line="240" w:lineRule="auto"/>
              <w:textAlignment w:val="baseline"/>
              <w:rPr>
                <w:rFonts w:eastAsia="Times New Roman" w:cstheme="minorHAnsi"/>
              </w:rPr>
            </w:pPr>
            <w:r w:rsidRPr="004775C8">
              <w:rPr>
                <w:rFonts w:eastAsia="Times New Roman" w:cstheme="minorHAnsi"/>
                <w:color w:val="000000"/>
              </w:rPr>
              <w:t>In collaboration with the Office of Indigenous Education and Engagement (OIEE) and Services for Aboriginal Students, enhance cultural, academic, and social activities involving Elders, families, and community learners that support and celebrate Indigenous student success.  </w:t>
            </w:r>
          </w:p>
          <w:p w14:paraId="41D76A45" w14:textId="6C0DDE3C" w:rsidR="00955B93" w:rsidRPr="004775C8" w:rsidRDefault="00955B93" w:rsidP="00D32565">
            <w:pPr>
              <w:pStyle w:val="ListParagraph"/>
              <w:numPr>
                <w:ilvl w:val="0"/>
                <w:numId w:val="19"/>
              </w:numPr>
              <w:spacing w:after="0" w:line="240" w:lineRule="auto"/>
              <w:textAlignment w:val="baseline"/>
              <w:rPr>
                <w:rFonts w:eastAsia="Times New Roman" w:cstheme="minorHAnsi"/>
              </w:rPr>
            </w:pPr>
            <w:r w:rsidRPr="004775C8">
              <w:rPr>
                <w:rFonts w:eastAsia="Times New Roman" w:cstheme="minorHAnsi"/>
                <w:color w:val="000000"/>
              </w:rPr>
              <w:t>Incorporate knowledge that builds on Indigenous protocols and ways of knowing.</w:t>
            </w:r>
          </w:p>
        </w:tc>
      </w:tr>
      <w:tr w:rsidR="00955B93" w:rsidRPr="000422FA" w14:paraId="43AA68BF" w14:textId="77777777" w:rsidTr="005371DC">
        <w:trPr>
          <w:gridAfter w:val="1"/>
          <w:wAfter w:w="8" w:type="dxa"/>
        </w:trPr>
        <w:tc>
          <w:tcPr>
            <w:tcW w:w="4405" w:type="dxa"/>
          </w:tcPr>
          <w:p w14:paraId="7941991C" w14:textId="1D16747E" w:rsidR="00955B93" w:rsidRPr="004775C8" w:rsidRDefault="00955B93" w:rsidP="00B66BDC">
            <w:pPr>
              <w:rPr>
                <w:rFonts w:cstheme="minorHAnsi"/>
              </w:rPr>
            </w:pPr>
            <w:r w:rsidRPr="004775C8">
              <w:rPr>
                <w:rFonts w:cstheme="minorHAnsi"/>
              </w:rPr>
              <w:t xml:space="preserve">2.10 </w:t>
            </w:r>
            <w:r w:rsidRPr="004775C8">
              <w:rPr>
                <w:rStyle w:val="normaltextrun"/>
                <w:rFonts w:cstheme="minorHAnsi"/>
                <w:color w:val="000000"/>
                <w:shd w:val="clear" w:color="auto" w:fill="FFFFFF"/>
              </w:rPr>
              <w:t xml:space="preserve">Enhance our connections with International Education, the Office of Indigenous Education and </w:t>
            </w:r>
            <w:proofErr w:type="gramStart"/>
            <w:r w:rsidRPr="004775C8">
              <w:rPr>
                <w:rStyle w:val="normaltextrun"/>
                <w:rFonts w:cstheme="minorHAnsi"/>
                <w:color w:val="000000"/>
                <w:shd w:val="clear" w:color="auto" w:fill="FFFFFF"/>
              </w:rPr>
              <w:t>Engagement,  Services</w:t>
            </w:r>
            <w:proofErr w:type="gramEnd"/>
            <w:r w:rsidRPr="004775C8">
              <w:rPr>
                <w:rStyle w:val="normaltextrun"/>
                <w:rFonts w:cstheme="minorHAnsi"/>
                <w:color w:val="000000"/>
                <w:shd w:val="clear" w:color="auto" w:fill="FFFFFF"/>
              </w:rPr>
              <w:t xml:space="preserve"> for Aboriginal Students</w:t>
            </w:r>
            <w:r w:rsidR="00EE7C65">
              <w:rPr>
                <w:rStyle w:val="normaltextrun"/>
                <w:rFonts w:cstheme="minorHAnsi"/>
                <w:color w:val="000000"/>
                <w:shd w:val="clear" w:color="auto" w:fill="FFFFFF"/>
              </w:rPr>
              <w:t>,</w:t>
            </w:r>
            <w:r w:rsidR="00EE7C65">
              <w:rPr>
                <w:rStyle w:val="normaltextrun"/>
                <w:color w:val="000000"/>
                <w:shd w:val="clear" w:color="auto" w:fill="FFFFFF"/>
              </w:rPr>
              <w:t xml:space="preserve"> and the Graduate Studies and Student Research Office</w:t>
            </w:r>
            <w:r w:rsidRPr="004775C8">
              <w:rPr>
                <w:rStyle w:val="normaltextrun"/>
                <w:rFonts w:cstheme="minorHAnsi"/>
                <w:color w:val="000000"/>
                <w:shd w:val="clear" w:color="auto" w:fill="FFFFFF"/>
              </w:rPr>
              <w:t xml:space="preserve"> </w:t>
            </w:r>
            <w:r w:rsidRPr="004775C8">
              <w:rPr>
                <w:rStyle w:val="normaltextrun"/>
                <w:rFonts w:cstheme="minorHAnsi"/>
                <w:color w:val="000000"/>
                <w:shd w:val="clear" w:color="auto" w:fill="FFFFFF"/>
              </w:rPr>
              <w:lastRenderedPageBreak/>
              <w:t>in order to further support you, whether you are a domestic, international, or an Indigenous student. </w:t>
            </w:r>
            <w:r w:rsidRPr="004775C8">
              <w:rPr>
                <w:rStyle w:val="eop"/>
                <w:rFonts w:cstheme="minorHAnsi"/>
                <w:color w:val="000000"/>
                <w:shd w:val="clear" w:color="auto" w:fill="FFFFFF"/>
              </w:rPr>
              <w:t> </w:t>
            </w:r>
          </w:p>
        </w:tc>
        <w:tc>
          <w:tcPr>
            <w:tcW w:w="5842" w:type="dxa"/>
          </w:tcPr>
          <w:p w14:paraId="75A04E37" w14:textId="3D6AA95F" w:rsidR="00955B93" w:rsidRPr="00955B93" w:rsidRDefault="00955B93" w:rsidP="00D32565">
            <w:pPr>
              <w:numPr>
                <w:ilvl w:val="0"/>
                <w:numId w:val="19"/>
              </w:numPr>
              <w:spacing w:after="0" w:line="240" w:lineRule="auto"/>
              <w:textAlignment w:val="baseline"/>
              <w:rPr>
                <w:rFonts w:eastAsia="Times New Roman" w:cstheme="minorHAnsi"/>
              </w:rPr>
            </w:pPr>
            <w:r w:rsidRPr="00955B93">
              <w:rPr>
                <w:rFonts w:eastAsia="Times New Roman" w:cstheme="minorHAnsi"/>
                <w:color w:val="000000"/>
              </w:rPr>
              <w:lastRenderedPageBreak/>
              <w:t>Identify areas where processes can be streamlined and service delivery can align, to make the experience of accessing supports easier for you, whether you are an international or domestic student.</w:t>
            </w:r>
          </w:p>
          <w:p w14:paraId="21E59994" w14:textId="06770BDB" w:rsidR="00955B93" w:rsidRPr="00955B93" w:rsidRDefault="00955B93" w:rsidP="00D32565">
            <w:pPr>
              <w:numPr>
                <w:ilvl w:val="0"/>
                <w:numId w:val="19"/>
              </w:numPr>
              <w:spacing w:after="0" w:line="240" w:lineRule="auto"/>
              <w:textAlignment w:val="baseline"/>
              <w:rPr>
                <w:rFonts w:eastAsia="Times New Roman" w:cstheme="minorHAnsi"/>
              </w:rPr>
            </w:pPr>
            <w:r w:rsidRPr="00955B93">
              <w:rPr>
                <w:rFonts w:eastAsia="Times New Roman" w:cstheme="minorHAnsi"/>
                <w:color w:val="000000"/>
              </w:rPr>
              <w:t>Deepen connection between International Education, the Office of Indigenous Education and Engagement</w:t>
            </w:r>
            <w:r w:rsidRPr="00955B93">
              <w:rPr>
                <w:rFonts w:eastAsia="Times New Roman" w:cstheme="minorHAnsi"/>
                <w:color w:val="D13438"/>
                <w:u w:val="single"/>
              </w:rPr>
              <w:t>,</w:t>
            </w:r>
            <w:r w:rsidRPr="00955B93">
              <w:rPr>
                <w:rFonts w:eastAsia="Times New Roman" w:cstheme="minorHAnsi"/>
                <w:color w:val="000000"/>
              </w:rPr>
              <w:t xml:space="preserve"> </w:t>
            </w:r>
            <w:r w:rsidRPr="00955B93">
              <w:rPr>
                <w:rFonts w:eastAsia="Times New Roman" w:cstheme="minorHAnsi"/>
                <w:color w:val="000000"/>
              </w:rPr>
              <w:lastRenderedPageBreak/>
              <w:t>Services for Aboriginal Students, and Student Affairs by engaging in monthly conversations. </w:t>
            </w:r>
          </w:p>
          <w:p w14:paraId="649BAF8C" w14:textId="4EE63D1E" w:rsidR="00955B93" w:rsidRPr="004775C8" w:rsidRDefault="00955B93" w:rsidP="00D32565">
            <w:pPr>
              <w:numPr>
                <w:ilvl w:val="0"/>
                <w:numId w:val="19"/>
              </w:numPr>
              <w:spacing w:after="0" w:line="240" w:lineRule="auto"/>
              <w:textAlignment w:val="baseline"/>
              <w:rPr>
                <w:rFonts w:eastAsia="Times New Roman" w:cstheme="minorHAnsi"/>
              </w:rPr>
            </w:pPr>
            <w:r w:rsidRPr="00955B93">
              <w:rPr>
                <w:rFonts w:eastAsia="Times New Roman" w:cstheme="minorHAnsi"/>
                <w:color w:val="000000"/>
              </w:rPr>
              <w:t>Explore joint events to enhance your VIU student experience.  </w:t>
            </w:r>
          </w:p>
        </w:tc>
      </w:tr>
      <w:tr w:rsidR="00955B93" w:rsidRPr="000422FA" w14:paraId="7FC09558" w14:textId="77777777" w:rsidTr="005371DC">
        <w:trPr>
          <w:gridAfter w:val="1"/>
          <w:wAfter w:w="8" w:type="dxa"/>
        </w:trPr>
        <w:tc>
          <w:tcPr>
            <w:tcW w:w="4405" w:type="dxa"/>
          </w:tcPr>
          <w:p w14:paraId="6529D877" w14:textId="2A0FAF5B" w:rsidR="00955B93" w:rsidRPr="004775C8" w:rsidRDefault="00955B93" w:rsidP="00B66BDC">
            <w:pPr>
              <w:rPr>
                <w:rFonts w:cstheme="minorHAnsi"/>
              </w:rPr>
            </w:pPr>
            <w:r w:rsidRPr="004775C8">
              <w:rPr>
                <w:rFonts w:cstheme="minorHAnsi"/>
              </w:rPr>
              <w:lastRenderedPageBreak/>
              <w:t xml:space="preserve">2.11 </w:t>
            </w:r>
            <w:r w:rsidRPr="004775C8">
              <w:rPr>
                <w:rStyle w:val="normaltextrun"/>
                <w:rFonts w:cstheme="minorHAnsi"/>
                <w:color w:val="000000"/>
                <w:shd w:val="clear" w:color="auto" w:fill="FFFFFF"/>
              </w:rPr>
              <w:t xml:space="preserve">Maximize the current data management system and look at renaming our Experiential Learning and Work-Integrated Learning (WIL) Platform (currently CareerVIU) </w:t>
            </w:r>
            <w:proofErr w:type="gramStart"/>
            <w:r w:rsidRPr="004775C8">
              <w:rPr>
                <w:rStyle w:val="normaltextrun"/>
                <w:rFonts w:cstheme="minorHAnsi"/>
                <w:color w:val="000000"/>
                <w:shd w:val="clear" w:color="auto" w:fill="FFFFFF"/>
              </w:rPr>
              <w:t>in order to</w:t>
            </w:r>
            <w:proofErr w:type="gramEnd"/>
            <w:r w:rsidRPr="004775C8">
              <w:rPr>
                <w:rStyle w:val="normaltextrun"/>
                <w:rFonts w:cstheme="minorHAnsi"/>
                <w:color w:val="000000"/>
                <w:shd w:val="clear" w:color="auto" w:fill="FFFFFF"/>
              </w:rPr>
              <w:t xml:space="preserve"> better streamline services, resources, and improve data collection and reporting for VIU.</w:t>
            </w:r>
            <w:r w:rsidRPr="004775C8">
              <w:rPr>
                <w:rStyle w:val="eop"/>
                <w:rFonts w:cstheme="minorHAnsi"/>
                <w:color w:val="000000"/>
                <w:shd w:val="clear" w:color="auto" w:fill="FFFFFF"/>
              </w:rPr>
              <w:t> </w:t>
            </w:r>
          </w:p>
        </w:tc>
        <w:tc>
          <w:tcPr>
            <w:tcW w:w="5842" w:type="dxa"/>
          </w:tcPr>
          <w:p w14:paraId="2CC23CF6" w14:textId="7E310FA3" w:rsidR="00955B93" w:rsidRPr="00955B93" w:rsidRDefault="00955B93" w:rsidP="00D32565">
            <w:pPr>
              <w:numPr>
                <w:ilvl w:val="0"/>
                <w:numId w:val="19"/>
              </w:numPr>
              <w:spacing w:after="0" w:line="240" w:lineRule="auto"/>
              <w:textAlignment w:val="baseline"/>
              <w:rPr>
                <w:rFonts w:eastAsia="Times New Roman" w:cstheme="minorHAnsi"/>
              </w:rPr>
            </w:pPr>
            <w:r w:rsidRPr="00955B93">
              <w:rPr>
                <w:rFonts w:eastAsia="Times New Roman" w:cstheme="minorHAnsi"/>
              </w:rPr>
              <w:t xml:space="preserve">Create an inclusive online platform that supports you in accessing learning and growth opportunities. </w:t>
            </w:r>
          </w:p>
          <w:p w14:paraId="32A9829C" w14:textId="2743443F" w:rsidR="00955B93" w:rsidRPr="00955B93" w:rsidRDefault="00955B93" w:rsidP="00D32565">
            <w:pPr>
              <w:numPr>
                <w:ilvl w:val="0"/>
                <w:numId w:val="19"/>
              </w:numPr>
              <w:spacing w:after="0" w:line="240" w:lineRule="auto"/>
              <w:textAlignment w:val="baseline"/>
              <w:rPr>
                <w:rFonts w:eastAsia="Times New Roman" w:cstheme="minorHAnsi"/>
              </w:rPr>
            </w:pPr>
            <w:r w:rsidRPr="00955B93">
              <w:rPr>
                <w:rFonts w:eastAsia="Times New Roman" w:cstheme="minorHAnsi"/>
              </w:rPr>
              <w:t>Rename CareerVIU in partnership with various stakeholders to better capture the diversity of the experiential opportunities, services, and work-integrated learning on campus (ie. Experience, DiscoverVIU, EngageVIU). </w:t>
            </w:r>
          </w:p>
          <w:p w14:paraId="1162360F" w14:textId="4A0D0FDF" w:rsidR="00955B93" w:rsidRPr="004775C8" w:rsidRDefault="00955B93" w:rsidP="00D32565">
            <w:pPr>
              <w:numPr>
                <w:ilvl w:val="0"/>
                <w:numId w:val="19"/>
              </w:numPr>
              <w:spacing w:after="0" w:line="240" w:lineRule="auto"/>
              <w:textAlignment w:val="baseline"/>
              <w:rPr>
                <w:rFonts w:eastAsia="Times New Roman" w:cstheme="minorHAnsi"/>
              </w:rPr>
            </w:pPr>
            <w:r w:rsidRPr="00955B93">
              <w:rPr>
                <w:rFonts w:eastAsia="Times New Roman" w:cstheme="minorHAnsi"/>
                <w:color w:val="000000"/>
              </w:rPr>
              <w:t>Collaborate with the Office of University Planning and Analysis to integrate data with the Strategic Retention Model (SRM) and Strategic Enrolment Management</w:t>
            </w:r>
            <w:r w:rsidR="00F825C9">
              <w:rPr>
                <w:rFonts w:eastAsia="Times New Roman" w:cstheme="minorHAnsi"/>
                <w:color w:val="000000"/>
              </w:rPr>
              <w:t xml:space="preserve"> </w:t>
            </w:r>
            <w:r w:rsidRPr="00955B93">
              <w:rPr>
                <w:rFonts w:eastAsia="Times New Roman" w:cstheme="minorHAnsi"/>
                <w:color w:val="000000"/>
              </w:rPr>
              <w:t>(SEM) strategies and to support decision-making.  </w:t>
            </w:r>
          </w:p>
        </w:tc>
      </w:tr>
      <w:tr w:rsidR="002E3CBC" w:rsidRPr="000422FA" w14:paraId="632C3EA8" w14:textId="77777777" w:rsidTr="005371DC">
        <w:trPr>
          <w:gridAfter w:val="1"/>
          <w:wAfter w:w="8" w:type="dxa"/>
        </w:trPr>
        <w:tc>
          <w:tcPr>
            <w:tcW w:w="4405" w:type="dxa"/>
          </w:tcPr>
          <w:p w14:paraId="5326AEC3" w14:textId="053414F0" w:rsidR="002E3CBC" w:rsidRPr="004775C8" w:rsidRDefault="002E3CBC" w:rsidP="00B66BDC">
            <w:pPr>
              <w:rPr>
                <w:rFonts w:cstheme="minorHAnsi"/>
              </w:rPr>
            </w:pPr>
            <w:r w:rsidRPr="002E3CBC">
              <w:rPr>
                <w:rFonts w:cstheme="minorHAnsi"/>
              </w:rPr>
              <w:t>2.12 Develop a joint governance model with VIU Facilities and Ancillary Services for student housing.</w:t>
            </w:r>
          </w:p>
        </w:tc>
        <w:tc>
          <w:tcPr>
            <w:tcW w:w="5842" w:type="dxa"/>
          </w:tcPr>
          <w:p w14:paraId="61059051" w14:textId="77777777" w:rsidR="002E3CBC" w:rsidRPr="002E3CBC" w:rsidRDefault="002E3CBC" w:rsidP="00D32565">
            <w:pPr>
              <w:numPr>
                <w:ilvl w:val="0"/>
                <w:numId w:val="19"/>
              </w:numPr>
              <w:spacing w:after="0" w:line="240" w:lineRule="auto"/>
              <w:textAlignment w:val="baseline"/>
              <w:rPr>
                <w:rFonts w:eastAsia="Times New Roman" w:cstheme="minorHAnsi"/>
              </w:rPr>
            </w:pPr>
            <w:r>
              <w:rPr>
                <w:rFonts w:eastAsia="Times New Roman" w:cstheme="minorHAnsi"/>
              </w:rPr>
              <w:t>C</w:t>
            </w:r>
            <w:r>
              <w:rPr>
                <w:rFonts w:eastAsia="Times New Roman"/>
              </w:rPr>
              <w:t>reate a model that provides oversight and direction that recognizes, enhances, and supports:</w:t>
            </w:r>
          </w:p>
          <w:p w14:paraId="38363FA1" w14:textId="02DE0721" w:rsidR="002E3CBC" w:rsidRDefault="00B9559F" w:rsidP="002E3CBC">
            <w:pPr>
              <w:numPr>
                <w:ilvl w:val="1"/>
                <w:numId w:val="19"/>
              </w:numPr>
              <w:spacing w:after="0" w:line="240" w:lineRule="auto"/>
              <w:textAlignment w:val="baseline"/>
              <w:rPr>
                <w:rFonts w:eastAsia="Times New Roman" w:cstheme="minorHAnsi"/>
              </w:rPr>
            </w:pPr>
            <w:r>
              <w:rPr>
                <w:rFonts w:eastAsia="Times New Roman" w:cstheme="minorHAnsi"/>
              </w:rPr>
              <w:t>y</w:t>
            </w:r>
            <w:r w:rsidR="002E3CBC">
              <w:rPr>
                <w:rFonts w:eastAsia="Times New Roman" w:cstheme="minorHAnsi"/>
              </w:rPr>
              <w:t>our student</w:t>
            </w:r>
            <w:r>
              <w:rPr>
                <w:rFonts w:eastAsia="Times New Roman" w:cstheme="minorHAnsi"/>
              </w:rPr>
              <w:t xml:space="preserve"> residence</w:t>
            </w:r>
            <w:r w:rsidR="002E3CBC">
              <w:rPr>
                <w:rFonts w:eastAsia="Times New Roman" w:cstheme="minorHAnsi"/>
              </w:rPr>
              <w:t xml:space="preserve"> exper</w:t>
            </w:r>
            <w:r>
              <w:rPr>
                <w:rFonts w:eastAsia="Times New Roman" w:cstheme="minorHAnsi"/>
              </w:rPr>
              <w:t xml:space="preserve">ience and your opportunities to </w:t>
            </w:r>
            <w:proofErr w:type="gramStart"/>
            <w:r>
              <w:rPr>
                <w:rFonts w:eastAsia="Times New Roman" w:cstheme="minorHAnsi"/>
              </w:rPr>
              <w:t>engage;</w:t>
            </w:r>
            <w:proofErr w:type="gramEnd"/>
            <w:r>
              <w:rPr>
                <w:rFonts w:eastAsia="Times New Roman" w:cstheme="minorHAnsi"/>
              </w:rPr>
              <w:t xml:space="preserve"> </w:t>
            </w:r>
          </w:p>
          <w:p w14:paraId="4D85FE33" w14:textId="77777777" w:rsidR="00B9559F" w:rsidRDefault="00B9559F" w:rsidP="002E3CBC">
            <w:pPr>
              <w:numPr>
                <w:ilvl w:val="1"/>
                <w:numId w:val="19"/>
              </w:numPr>
              <w:spacing w:after="0" w:line="240" w:lineRule="auto"/>
              <w:textAlignment w:val="baseline"/>
              <w:rPr>
                <w:rFonts w:eastAsia="Times New Roman" w:cstheme="minorHAnsi"/>
              </w:rPr>
            </w:pPr>
            <w:r>
              <w:rPr>
                <w:rFonts w:eastAsia="Times New Roman" w:cstheme="minorHAnsi"/>
              </w:rPr>
              <w:t xml:space="preserve">expanding learning </w:t>
            </w:r>
            <w:proofErr w:type="gramStart"/>
            <w:r>
              <w:rPr>
                <w:rFonts w:eastAsia="Times New Roman" w:cstheme="minorHAnsi"/>
              </w:rPr>
              <w:t>communities;</w:t>
            </w:r>
            <w:proofErr w:type="gramEnd"/>
            <w:r>
              <w:rPr>
                <w:rFonts w:eastAsia="Times New Roman" w:cstheme="minorHAnsi"/>
              </w:rPr>
              <w:t xml:space="preserve"> </w:t>
            </w:r>
          </w:p>
          <w:p w14:paraId="381BDD5F" w14:textId="77777777" w:rsidR="00B9559F" w:rsidRDefault="00B9559F" w:rsidP="002E3CBC">
            <w:pPr>
              <w:numPr>
                <w:ilvl w:val="1"/>
                <w:numId w:val="19"/>
              </w:numPr>
              <w:spacing w:after="0" w:line="240" w:lineRule="auto"/>
              <w:textAlignment w:val="baseline"/>
              <w:rPr>
                <w:rFonts w:eastAsia="Times New Roman" w:cstheme="minorHAnsi"/>
              </w:rPr>
            </w:pPr>
            <w:r>
              <w:rPr>
                <w:rFonts w:eastAsia="Times New Roman" w:cstheme="minorHAnsi"/>
              </w:rPr>
              <w:t xml:space="preserve">enhancing the physical space to increase accessibility for </w:t>
            </w:r>
            <w:proofErr w:type="gramStart"/>
            <w:r>
              <w:rPr>
                <w:rFonts w:eastAsia="Times New Roman" w:cstheme="minorHAnsi"/>
              </w:rPr>
              <w:t>all;</w:t>
            </w:r>
            <w:proofErr w:type="gramEnd"/>
          </w:p>
          <w:p w14:paraId="1E0736DC" w14:textId="77777777" w:rsidR="00B9559F" w:rsidRDefault="00B9559F" w:rsidP="002E3CBC">
            <w:pPr>
              <w:numPr>
                <w:ilvl w:val="1"/>
                <w:numId w:val="19"/>
              </w:numPr>
              <w:spacing w:after="0" w:line="240" w:lineRule="auto"/>
              <w:textAlignment w:val="baseline"/>
              <w:rPr>
                <w:rFonts w:eastAsia="Times New Roman" w:cstheme="minorHAnsi"/>
              </w:rPr>
            </w:pPr>
            <w:r>
              <w:rPr>
                <w:rFonts w:eastAsia="Times New Roman" w:cstheme="minorHAnsi"/>
              </w:rPr>
              <w:t xml:space="preserve">co-creating process </w:t>
            </w:r>
            <w:proofErr w:type="gramStart"/>
            <w:r>
              <w:rPr>
                <w:rFonts w:eastAsia="Times New Roman" w:cstheme="minorHAnsi"/>
              </w:rPr>
              <w:t>improvements;</w:t>
            </w:r>
            <w:proofErr w:type="gramEnd"/>
          </w:p>
          <w:p w14:paraId="6A25F8C4" w14:textId="77777777" w:rsidR="00B9559F" w:rsidRDefault="00B9559F" w:rsidP="002E3CBC">
            <w:pPr>
              <w:numPr>
                <w:ilvl w:val="1"/>
                <w:numId w:val="19"/>
              </w:numPr>
              <w:spacing w:after="0" w:line="240" w:lineRule="auto"/>
              <w:textAlignment w:val="baseline"/>
              <w:rPr>
                <w:rFonts w:eastAsia="Times New Roman" w:cstheme="minorHAnsi"/>
              </w:rPr>
            </w:pPr>
            <w:r>
              <w:rPr>
                <w:rFonts w:eastAsia="Times New Roman" w:cstheme="minorHAnsi"/>
              </w:rPr>
              <w:t>clear reporting structures and relationships</w:t>
            </w:r>
          </w:p>
          <w:p w14:paraId="1B5A0071" w14:textId="77777777" w:rsidR="00B9559F" w:rsidRDefault="00B9559F" w:rsidP="00B9559F">
            <w:pPr>
              <w:numPr>
                <w:ilvl w:val="0"/>
                <w:numId w:val="19"/>
              </w:numPr>
              <w:spacing w:after="0" w:line="240" w:lineRule="auto"/>
              <w:textAlignment w:val="baseline"/>
              <w:rPr>
                <w:rFonts w:eastAsia="Times New Roman" w:cstheme="minorHAnsi"/>
              </w:rPr>
            </w:pPr>
            <w:r>
              <w:rPr>
                <w:rFonts w:eastAsia="Times New Roman" w:cstheme="minorHAnsi"/>
              </w:rPr>
              <w:t xml:space="preserve">Student Affairs to actively participate in the design and preparation for the new VIU Student Housing </w:t>
            </w:r>
          </w:p>
          <w:p w14:paraId="0E0B50ED" w14:textId="6313978E" w:rsidR="00B9559F" w:rsidRPr="00955B93" w:rsidRDefault="00B9559F" w:rsidP="00B9559F">
            <w:pPr>
              <w:numPr>
                <w:ilvl w:val="0"/>
                <w:numId w:val="19"/>
              </w:numPr>
              <w:spacing w:after="0" w:line="240" w:lineRule="auto"/>
              <w:textAlignment w:val="baseline"/>
              <w:rPr>
                <w:rFonts w:eastAsia="Times New Roman" w:cstheme="minorHAnsi"/>
              </w:rPr>
            </w:pPr>
            <w:r>
              <w:rPr>
                <w:rFonts w:eastAsia="Times New Roman" w:cstheme="minorHAnsi"/>
              </w:rPr>
              <w:t xml:space="preserve">In collaboration with various stakeholders, develop a VIU Housing Strategy </w:t>
            </w:r>
          </w:p>
        </w:tc>
      </w:tr>
      <w:tr w:rsidR="00761052" w:rsidRPr="000422FA" w14:paraId="2ADA13EC" w14:textId="77777777" w:rsidTr="004775C8">
        <w:trPr>
          <w:gridAfter w:val="1"/>
          <w:wAfter w:w="8" w:type="dxa"/>
        </w:trPr>
        <w:tc>
          <w:tcPr>
            <w:tcW w:w="10247" w:type="dxa"/>
            <w:gridSpan w:val="2"/>
            <w:shd w:val="clear" w:color="auto" w:fill="D9D9D9" w:themeFill="background1" w:themeFillShade="D9"/>
          </w:tcPr>
          <w:p w14:paraId="124CE42B" w14:textId="6DED56AF" w:rsidR="00761052" w:rsidRPr="004775C8" w:rsidRDefault="00761052" w:rsidP="004775C8">
            <w:pPr>
              <w:pStyle w:val="Heading2"/>
              <w:framePr w:hSpace="0" w:wrap="auto" w:vAnchor="margin" w:yAlign="inline"/>
              <w:suppressOverlap w:val="0"/>
              <w:outlineLvl w:val="1"/>
            </w:pPr>
            <w:bookmarkStart w:id="12" w:name="_Toc99708508"/>
            <w:bookmarkStart w:id="13" w:name="_Toc115187043"/>
            <w:r w:rsidRPr="004775C8">
              <w:rPr>
                <w:highlight w:val="lightGray"/>
              </w:rPr>
              <w:t xml:space="preserve">Goal 3:  </w:t>
            </w:r>
            <w:bookmarkEnd w:id="12"/>
            <w:r w:rsidR="00955B93" w:rsidRPr="004775C8">
              <w:rPr>
                <w:highlight w:val="lightGray"/>
              </w:rPr>
              <w:t>Amplify VIU’s Work-Integrated Learning and Career Exploration</w:t>
            </w:r>
            <w:bookmarkEnd w:id="13"/>
            <w:r w:rsidR="00955B93" w:rsidRPr="004775C8">
              <w:t xml:space="preserve"> </w:t>
            </w:r>
            <w:r w:rsidRPr="004775C8">
              <w:t xml:space="preserve"> </w:t>
            </w:r>
          </w:p>
        </w:tc>
      </w:tr>
      <w:tr w:rsidR="00D20416" w:rsidRPr="000422FA" w14:paraId="09D768E1" w14:textId="77777777" w:rsidTr="005371DC">
        <w:trPr>
          <w:gridAfter w:val="1"/>
          <w:wAfter w:w="8" w:type="dxa"/>
        </w:trPr>
        <w:tc>
          <w:tcPr>
            <w:tcW w:w="10247" w:type="dxa"/>
            <w:gridSpan w:val="2"/>
            <w:shd w:val="clear" w:color="auto" w:fill="auto"/>
          </w:tcPr>
          <w:p w14:paraId="0E4BB7D0" w14:textId="32221701" w:rsidR="00D20416" w:rsidRPr="004775C8" w:rsidRDefault="00955B93" w:rsidP="00D20416">
            <w:pPr>
              <w:rPr>
                <w:rFonts w:cstheme="minorHAnsi"/>
                <w:sz w:val="20"/>
                <w:szCs w:val="20"/>
              </w:rPr>
            </w:pPr>
            <w:r w:rsidRPr="004775C8">
              <w:rPr>
                <w:rStyle w:val="normaltextrun"/>
                <w:rFonts w:cstheme="minorHAnsi"/>
                <w:color w:val="000000"/>
                <w:shd w:val="clear" w:color="auto" w:fill="FFFFFF"/>
              </w:rPr>
              <w:t>We will build upon and improve experiential learning, career exploration, and skill development opportunities to position you to successfully launch and sustain a satisfying and successful career.</w:t>
            </w:r>
            <w:r w:rsidRPr="004775C8">
              <w:rPr>
                <w:rStyle w:val="eop"/>
                <w:rFonts w:cstheme="minorHAnsi"/>
                <w:color w:val="000000"/>
                <w:shd w:val="clear" w:color="auto" w:fill="FFFFFF"/>
              </w:rPr>
              <w:t> </w:t>
            </w:r>
          </w:p>
        </w:tc>
      </w:tr>
      <w:tr w:rsidR="003A7063" w:rsidRPr="000422FA" w14:paraId="06BD387D" w14:textId="77777777" w:rsidTr="0050250F">
        <w:trPr>
          <w:gridAfter w:val="1"/>
          <w:wAfter w:w="8" w:type="dxa"/>
        </w:trPr>
        <w:tc>
          <w:tcPr>
            <w:tcW w:w="4405" w:type="dxa"/>
            <w:shd w:val="clear" w:color="auto" w:fill="F79646" w:themeFill="accent6"/>
          </w:tcPr>
          <w:p w14:paraId="6FCD4D80" w14:textId="41BD7C9B" w:rsidR="003A7063" w:rsidRPr="00955B93" w:rsidRDefault="00F825C9" w:rsidP="003A7063">
            <w:pPr>
              <w:jc w:val="center"/>
              <w:rPr>
                <w:rFonts w:cstheme="minorHAnsi"/>
                <w:b/>
              </w:rPr>
            </w:pPr>
            <w:r>
              <w:rPr>
                <w:rFonts w:cstheme="minorHAnsi"/>
                <w:b/>
              </w:rPr>
              <w:t>V</w:t>
            </w:r>
            <w:r>
              <w:rPr>
                <w:b/>
              </w:rPr>
              <w:t xml:space="preserve">IU </w:t>
            </w:r>
            <w:r>
              <w:rPr>
                <w:rFonts w:cstheme="minorHAnsi"/>
                <w:b/>
              </w:rPr>
              <w:t xml:space="preserve">STRATEGIC PLAN </w:t>
            </w:r>
            <w:r w:rsidR="003A7063">
              <w:rPr>
                <w:rFonts w:cstheme="minorHAnsi"/>
                <w:b/>
              </w:rPr>
              <w:t>COMMITMENTS</w:t>
            </w:r>
          </w:p>
        </w:tc>
        <w:tc>
          <w:tcPr>
            <w:tcW w:w="5842" w:type="dxa"/>
            <w:shd w:val="clear" w:color="auto" w:fill="F79646" w:themeFill="accent6"/>
          </w:tcPr>
          <w:p w14:paraId="322313D9" w14:textId="1D62209A" w:rsidR="003A7063" w:rsidRPr="00955B93" w:rsidRDefault="00F825C9" w:rsidP="003A7063">
            <w:pPr>
              <w:jc w:val="center"/>
              <w:rPr>
                <w:rFonts w:cstheme="minorHAnsi"/>
                <w:b/>
              </w:rPr>
            </w:pPr>
            <w:r>
              <w:rPr>
                <w:rFonts w:cstheme="minorHAnsi"/>
                <w:b/>
              </w:rPr>
              <w:t>V</w:t>
            </w:r>
            <w:r>
              <w:rPr>
                <w:b/>
              </w:rPr>
              <w:t xml:space="preserve">IU </w:t>
            </w:r>
            <w:r>
              <w:rPr>
                <w:rFonts w:cstheme="minorHAnsi"/>
                <w:b/>
              </w:rPr>
              <w:t xml:space="preserve">STRATEGIC PLAN </w:t>
            </w:r>
            <w:r w:rsidR="003A7063">
              <w:rPr>
                <w:rFonts w:cstheme="minorHAnsi"/>
                <w:b/>
              </w:rPr>
              <w:t>THEMES</w:t>
            </w:r>
          </w:p>
        </w:tc>
      </w:tr>
      <w:tr w:rsidR="003A7063" w:rsidRPr="000422FA" w14:paraId="51EB015F" w14:textId="77777777" w:rsidTr="0050250F">
        <w:trPr>
          <w:gridAfter w:val="1"/>
          <w:wAfter w:w="8" w:type="dxa"/>
        </w:trPr>
        <w:tc>
          <w:tcPr>
            <w:tcW w:w="4405" w:type="dxa"/>
            <w:shd w:val="clear" w:color="auto" w:fill="auto"/>
          </w:tcPr>
          <w:p w14:paraId="242CBFEB" w14:textId="77777777" w:rsidR="003A7063" w:rsidRPr="007A3484" w:rsidRDefault="003A7063" w:rsidP="003A7063">
            <w:pPr>
              <w:pStyle w:val="ListParagraph"/>
              <w:numPr>
                <w:ilvl w:val="1"/>
                <w:numId w:val="29"/>
              </w:numPr>
              <w:rPr>
                <w:rFonts w:cstheme="minorHAnsi"/>
                <w:b/>
              </w:rPr>
            </w:pPr>
            <w:r w:rsidRPr="007A3484">
              <w:rPr>
                <w:rFonts w:cstheme="minorHAnsi"/>
                <w:b/>
              </w:rPr>
              <w:t xml:space="preserve">Welcome a larger and more diverse population of learners </w:t>
            </w:r>
          </w:p>
          <w:p w14:paraId="63CB702A" w14:textId="77777777" w:rsidR="003A7063" w:rsidRDefault="003A7063" w:rsidP="003A7063">
            <w:pPr>
              <w:pStyle w:val="ListParagraph"/>
              <w:numPr>
                <w:ilvl w:val="1"/>
                <w:numId w:val="29"/>
              </w:numPr>
              <w:rPr>
                <w:rFonts w:cstheme="minorHAnsi"/>
                <w:b/>
              </w:rPr>
            </w:pPr>
            <w:r>
              <w:rPr>
                <w:rFonts w:cstheme="minorHAnsi"/>
                <w:b/>
              </w:rPr>
              <w:t xml:space="preserve">Become a more inclusive and healthier place for work and study </w:t>
            </w:r>
          </w:p>
          <w:p w14:paraId="0E9AD447" w14:textId="77777777" w:rsidR="003A7063" w:rsidRDefault="003A7063" w:rsidP="003A7063">
            <w:pPr>
              <w:pStyle w:val="ListParagraph"/>
              <w:numPr>
                <w:ilvl w:val="1"/>
                <w:numId w:val="29"/>
              </w:numPr>
              <w:rPr>
                <w:rFonts w:cstheme="minorHAnsi"/>
                <w:b/>
              </w:rPr>
            </w:pPr>
            <w:r>
              <w:rPr>
                <w:rFonts w:cstheme="minorHAnsi"/>
                <w:b/>
              </w:rPr>
              <w:t>Grow to be the region’s hub for research and expertise</w:t>
            </w:r>
          </w:p>
          <w:p w14:paraId="64CE532D" w14:textId="77777777" w:rsidR="003A7063" w:rsidRDefault="003A7063" w:rsidP="003A7063">
            <w:pPr>
              <w:pStyle w:val="ListParagraph"/>
              <w:numPr>
                <w:ilvl w:val="1"/>
                <w:numId w:val="29"/>
              </w:numPr>
              <w:rPr>
                <w:rFonts w:cstheme="minorHAnsi"/>
                <w:b/>
              </w:rPr>
            </w:pPr>
            <w:r>
              <w:rPr>
                <w:rFonts w:cstheme="minorHAnsi"/>
                <w:b/>
              </w:rPr>
              <w:t>Build stronger partnerships with Indigenous communities</w:t>
            </w:r>
          </w:p>
          <w:p w14:paraId="5A59C5B4" w14:textId="77777777" w:rsidR="003A7063" w:rsidRDefault="003A7063" w:rsidP="003A7063">
            <w:pPr>
              <w:pStyle w:val="ListParagraph"/>
              <w:numPr>
                <w:ilvl w:val="1"/>
                <w:numId w:val="29"/>
              </w:numPr>
              <w:rPr>
                <w:rFonts w:cstheme="minorHAnsi"/>
                <w:b/>
              </w:rPr>
            </w:pPr>
            <w:r>
              <w:rPr>
                <w:rFonts w:cstheme="minorHAnsi"/>
                <w:b/>
              </w:rPr>
              <w:t>Become a leader in learning for new generations</w:t>
            </w:r>
          </w:p>
          <w:p w14:paraId="41027ADC" w14:textId="38A33192" w:rsidR="003A7063" w:rsidRPr="007A3484" w:rsidRDefault="003A7063" w:rsidP="003A7063">
            <w:pPr>
              <w:pStyle w:val="ListParagraph"/>
              <w:numPr>
                <w:ilvl w:val="1"/>
                <w:numId w:val="29"/>
              </w:numPr>
              <w:rPr>
                <w:rFonts w:cstheme="minorHAnsi"/>
                <w:b/>
              </w:rPr>
            </w:pPr>
            <w:r>
              <w:rPr>
                <w:rFonts w:cstheme="minorHAnsi"/>
                <w:b/>
              </w:rPr>
              <w:t>Expand life-enriching a</w:t>
            </w:r>
            <w:r w:rsidR="003B710D">
              <w:rPr>
                <w:rFonts w:cstheme="minorHAnsi"/>
                <w:b/>
              </w:rPr>
              <w:t>n</w:t>
            </w:r>
            <w:r>
              <w:rPr>
                <w:rFonts w:cstheme="minorHAnsi"/>
                <w:b/>
              </w:rPr>
              <w:t>d career-buildi</w:t>
            </w:r>
            <w:r w:rsidR="003B710D">
              <w:rPr>
                <w:rFonts w:cstheme="minorHAnsi"/>
                <w:b/>
              </w:rPr>
              <w:t>ng</w:t>
            </w:r>
            <w:r>
              <w:rPr>
                <w:rFonts w:cstheme="minorHAnsi"/>
                <w:b/>
              </w:rPr>
              <w:t xml:space="preserve"> experiences </w:t>
            </w:r>
          </w:p>
        </w:tc>
        <w:tc>
          <w:tcPr>
            <w:tcW w:w="5842" w:type="dxa"/>
            <w:shd w:val="clear" w:color="auto" w:fill="auto"/>
          </w:tcPr>
          <w:p w14:paraId="1730160D" w14:textId="77777777" w:rsidR="003A7063" w:rsidRDefault="003A7063" w:rsidP="003A7063">
            <w:pPr>
              <w:rPr>
                <w:rFonts w:cstheme="minorHAnsi"/>
                <w:b/>
              </w:rPr>
            </w:pPr>
            <w:r>
              <w:rPr>
                <w:rFonts w:cstheme="minorHAnsi"/>
                <w:b/>
              </w:rPr>
              <w:t xml:space="preserve">Advance VIU’s Indigenous </w:t>
            </w:r>
            <w:proofErr w:type="gramStart"/>
            <w:r>
              <w:rPr>
                <w:rFonts w:cstheme="minorHAnsi"/>
                <w:b/>
              </w:rPr>
              <w:t>commitments;</w:t>
            </w:r>
            <w:proofErr w:type="gramEnd"/>
          </w:p>
          <w:p w14:paraId="2ACAB92E" w14:textId="77777777" w:rsidR="003A7063" w:rsidRDefault="003A7063" w:rsidP="003A7063">
            <w:pPr>
              <w:rPr>
                <w:rFonts w:cstheme="minorHAnsi"/>
                <w:b/>
              </w:rPr>
            </w:pPr>
            <w:r>
              <w:rPr>
                <w:rFonts w:cstheme="minorHAnsi"/>
                <w:b/>
              </w:rPr>
              <w:t xml:space="preserve">Deepen equity, diversity and </w:t>
            </w:r>
            <w:proofErr w:type="gramStart"/>
            <w:r>
              <w:rPr>
                <w:rFonts w:cstheme="minorHAnsi"/>
                <w:b/>
              </w:rPr>
              <w:t>inclusion;</w:t>
            </w:r>
            <w:proofErr w:type="gramEnd"/>
          </w:p>
          <w:p w14:paraId="2839F14E" w14:textId="77777777" w:rsidR="003A7063" w:rsidRDefault="003A7063" w:rsidP="003A7063">
            <w:pPr>
              <w:rPr>
                <w:rFonts w:cstheme="minorHAnsi"/>
                <w:b/>
              </w:rPr>
            </w:pPr>
            <w:r>
              <w:rPr>
                <w:rFonts w:cstheme="minorHAnsi"/>
                <w:b/>
              </w:rPr>
              <w:t xml:space="preserve">Support the United Nations Sustainable Development Goals </w:t>
            </w:r>
          </w:p>
        </w:tc>
      </w:tr>
      <w:tr w:rsidR="00DD0A2B" w:rsidRPr="000422FA" w14:paraId="53838D70" w14:textId="77777777" w:rsidTr="0050250F">
        <w:trPr>
          <w:gridAfter w:val="1"/>
          <w:wAfter w:w="8" w:type="dxa"/>
        </w:trPr>
        <w:tc>
          <w:tcPr>
            <w:tcW w:w="4405" w:type="dxa"/>
            <w:shd w:val="clear" w:color="auto" w:fill="DBE5F1" w:themeFill="accent1" w:themeFillTint="33"/>
          </w:tcPr>
          <w:p w14:paraId="36F7A276" w14:textId="77777777" w:rsidR="00DD0A2B" w:rsidRPr="00955B93" w:rsidRDefault="00DD0A2B" w:rsidP="00DD0A2B">
            <w:pPr>
              <w:rPr>
                <w:rFonts w:cstheme="minorHAnsi"/>
                <w:b/>
              </w:rPr>
            </w:pPr>
            <w:r w:rsidRPr="00955B93">
              <w:rPr>
                <w:rFonts w:cstheme="minorHAnsi"/>
                <w:b/>
              </w:rPr>
              <w:lastRenderedPageBreak/>
              <w:t xml:space="preserve">Objectives </w:t>
            </w:r>
          </w:p>
        </w:tc>
        <w:tc>
          <w:tcPr>
            <w:tcW w:w="5842" w:type="dxa"/>
            <w:shd w:val="clear" w:color="auto" w:fill="DBE5F1" w:themeFill="accent1" w:themeFillTint="33"/>
          </w:tcPr>
          <w:p w14:paraId="55204F00" w14:textId="77777777" w:rsidR="00DD0A2B" w:rsidRPr="00955B93" w:rsidRDefault="00DD0A2B" w:rsidP="00DD0A2B">
            <w:pPr>
              <w:rPr>
                <w:rFonts w:cstheme="minorHAnsi"/>
                <w:b/>
              </w:rPr>
            </w:pPr>
            <w:r w:rsidRPr="00955B93">
              <w:rPr>
                <w:rFonts w:cstheme="minorHAnsi"/>
                <w:b/>
              </w:rPr>
              <w:t>Strategies</w:t>
            </w:r>
          </w:p>
        </w:tc>
      </w:tr>
      <w:tr w:rsidR="005371DC" w:rsidRPr="000422FA" w14:paraId="23BE2609" w14:textId="77777777" w:rsidTr="005371DC">
        <w:trPr>
          <w:gridAfter w:val="1"/>
          <w:wAfter w:w="8" w:type="dxa"/>
        </w:trPr>
        <w:tc>
          <w:tcPr>
            <w:tcW w:w="4405" w:type="dxa"/>
          </w:tcPr>
          <w:p w14:paraId="0B3B1775" w14:textId="71055397" w:rsidR="005371DC" w:rsidRPr="004775C8" w:rsidRDefault="005371DC" w:rsidP="00B66BDC">
            <w:pPr>
              <w:rPr>
                <w:rFonts w:cstheme="minorHAnsi"/>
              </w:rPr>
            </w:pPr>
            <w:r w:rsidRPr="004775C8">
              <w:rPr>
                <w:rFonts w:cstheme="minorHAnsi"/>
              </w:rPr>
              <w:t xml:space="preserve">3.1 </w:t>
            </w:r>
            <w:r w:rsidR="00275F49" w:rsidRPr="004775C8">
              <w:rPr>
                <w:rFonts w:cstheme="minorHAnsi"/>
              </w:rPr>
              <w:t>We will build upon and improve experiential learning, career exploration, and skill development opportunities to position you to successfully launch and sustain a satisfying and successful career.</w:t>
            </w:r>
          </w:p>
        </w:tc>
        <w:tc>
          <w:tcPr>
            <w:tcW w:w="5842" w:type="dxa"/>
          </w:tcPr>
          <w:p w14:paraId="342643A6" w14:textId="77777777" w:rsidR="00275F49" w:rsidRPr="004775C8" w:rsidRDefault="00275F49" w:rsidP="00D32565">
            <w:pPr>
              <w:pStyle w:val="ListParagraph"/>
              <w:numPr>
                <w:ilvl w:val="0"/>
                <w:numId w:val="21"/>
              </w:numPr>
              <w:spacing w:after="0" w:line="240" w:lineRule="auto"/>
              <w:textAlignment w:val="baseline"/>
              <w:rPr>
                <w:rFonts w:eastAsia="Times New Roman" w:cstheme="minorHAnsi"/>
              </w:rPr>
            </w:pPr>
            <w:r w:rsidRPr="004775C8">
              <w:rPr>
                <w:rFonts w:eastAsia="Times New Roman" w:cstheme="minorHAnsi"/>
              </w:rPr>
              <w:t>Enhance the opportunities for employment positions for you within Student Affairs. </w:t>
            </w:r>
          </w:p>
          <w:p w14:paraId="52584FD2" w14:textId="77777777" w:rsidR="00275F49" w:rsidRPr="004775C8" w:rsidRDefault="00275F49" w:rsidP="00D32565">
            <w:pPr>
              <w:pStyle w:val="ListParagraph"/>
              <w:numPr>
                <w:ilvl w:val="0"/>
                <w:numId w:val="21"/>
              </w:numPr>
              <w:spacing w:after="0" w:line="240" w:lineRule="auto"/>
              <w:textAlignment w:val="baseline"/>
              <w:rPr>
                <w:rFonts w:eastAsia="Times New Roman" w:cstheme="minorHAnsi"/>
              </w:rPr>
            </w:pPr>
            <w:r w:rsidRPr="004775C8">
              <w:rPr>
                <w:rFonts w:eastAsia="Times New Roman" w:cstheme="minorHAnsi"/>
              </w:rPr>
              <w:t>Highlight the many benefits of on-campus student employment providing annual feedback collected from student testimonials. </w:t>
            </w:r>
          </w:p>
          <w:p w14:paraId="56D099DE" w14:textId="77777777" w:rsidR="00275F49" w:rsidRPr="004775C8" w:rsidRDefault="00275F49" w:rsidP="00D32565">
            <w:pPr>
              <w:pStyle w:val="ListParagraph"/>
              <w:numPr>
                <w:ilvl w:val="0"/>
                <w:numId w:val="21"/>
              </w:numPr>
              <w:spacing w:after="0" w:line="240" w:lineRule="auto"/>
              <w:textAlignment w:val="baseline"/>
              <w:rPr>
                <w:rFonts w:eastAsia="Times New Roman" w:cstheme="minorHAnsi"/>
              </w:rPr>
            </w:pPr>
            <w:r w:rsidRPr="004775C8">
              <w:rPr>
                <w:rFonts w:eastAsia="Times New Roman" w:cstheme="minorHAnsi"/>
                <w:color w:val="000000"/>
              </w:rPr>
              <w:t>Enhance funding to increase on-campus student employment opportunities. </w:t>
            </w:r>
          </w:p>
          <w:p w14:paraId="0D0D758B" w14:textId="2872AA7E" w:rsidR="00275F49" w:rsidRPr="004775C8" w:rsidRDefault="00275F49" w:rsidP="00D32565">
            <w:pPr>
              <w:pStyle w:val="ListParagraph"/>
              <w:numPr>
                <w:ilvl w:val="0"/>
                <w:numId w:val="21"/>
              </w:numPr>
              <w:spacing w:after="0" w:line="240" w:lineRule="auto"/>
              <w:textAlignment w:val="baseline"/>
              <w:rPr>
                <w:rFonts w:eastAsia="Times New Roman" w:cstheme="minorHAnsi"/>
              </w:rPr>
            </w:pPr>
            <w:r w:rsidRPr="004775C8">
              <w:rPr>
                <w:rFonts w:eastAsia="Times New Roman" w:cstheme="minorHAnsi"/>
              </w:rPr>
              <w:t>Educate and inform Departments and Faculties on how to utilize CareerVIU to create equitable employment opportunities at VIU. </w:t>
            </w:r>
          </w:p>
          <w:p w14:paraId="5FB58AC9" w14:textId="77777777" w:rsidR="00275F49" w:rsidRPr="004775C8" w:rsidRDefault="00275F49" w:rsidP="00D32565">
            <w:pPr>
              <w:pStyle w:val="ListParagraph"/>
              <w:numPr>
                <w:ilvl w:val="0"/>
                <w:numId w:val="20"/>
              </w:numPr>
              <w:spacing w:after="0" w:line="240" w:lineRule="auto"/>
              <w:textAlignment w:val="baseline"/>
              <w:rPr>
                <w:rFonts w:eastAsia="Times New Roman" w:cstheme="minorHAnsi"/>
              </w:rPr>
            </w:pPr>
            <w:r w:rsidRPr="004775C8">
              <w:rPr>
                <w:rFonts w:eastAsia="Times New Roman" w:cstheme="minorHAnsi"/>
              </w:rPr>
              <w:t xml:space="preserve">Educate areas regarding successful training and onboarding student employees in collaboration with VIU’s Human Resources team. </w:t>
            </w:r>
          </w:p>
          <w:p w14:paraId="741452EF" w14:textId="77777777" w:rsidR="005371DC" w:rsidRDefault="00275F49" w:rsidP="00D32565">
            <w:pPr>
              <w:pStyle w:val="ListParagraph"/>
              <w:numPr>
                <w:ilvl w:val="0"/>
                <w:numId w:val="20"/>
              </w:numPr>
              <w:spacing w:after="0" w:line="240" w:lineRule="auto"/>
              <w:textAlignment w:val="baseline"/>
              <w:rPr>
                <w:rFonts w:eastAsia="Times New Roman" w:cstheme="minorHAnsi"/>
              </w:rPr>
            </w:pPr>
            <w:r w:rsidRPr="004775C8">
              <w:rPr>
                <w:rFonts w:eastAsia="Times New Roman" w:cstheme="minorHAnsi"/>
              </w:rPr>
              <w:t>Review and update current on-campus student employment operations and processes to ensure it is following best-practice and National standards.  </w:t>
            </w:r>
          </w:p>
          <w:p w14:paraId="57E5BE30" w14:textId="073C047B" w:rsidR="00B9559F" w:rsidRPr="004775C8" w:rsidRDefault="00B9559F" w:rsidP="00D32565">
            <w:pPr>
              <w:pStyle w:val="ListParagraph"/>
              <w:numPr>
                <w:ilvl w:val="0"/>
                <w:numId w:val="20"/>
              </w:numPr>
              <w:spacing w:after="0" w:line="240" w:lineRule="auto"/>
              <w:textAlignment w:val="baseline"/>
              <w:rPr>
                <w:rFonts w:eastAsia="Times New Roman" w:cstheme="minorHAnsi"/>
              </w:rPr>
            </w:pPr>
            <w:r w:rsidRPr="00B9559F">
              <w:rPr>
                <w:rFonts w:eastAsia="Times New Roman" w:cstheme="minorHAnsi"/>
              </w:rPr>
              <w:t>Create more opportunities for students to build their intercultural competencies, their global networks and global literacies, and their transferable skills through both on-campus and international experiential learning such as internships/co-ops and work-ops (including virtual internships with partners overseas) in partnership with International Education</w:t>
            </w:r>
            <w:r>
              <w:rPr>
                <w:rFonts w:eastAsia="Times New Roman" w:cstheme="minorHAnsi"/>
              </w:rPr>
              <w:t>.</w:t>
            </w:r>
          </w:p>
        </w:tc>
      </w:tr>
      <w:tr w:rsidR="005371DC" w:rsidRPr="000422FA" w14:paraId="2A529CEE" w14:textId="77777777" w:rsidTr="005371DC">
        <w:trPr>
          <w:gridAfter w:val="1"/>
          <w:wAfter w:w="8" w:type="dxa"/>
        </w:trPr>
        <w:tc>
          <w:tcPr>
            <w:tcW w:w="4405" w:type="dxa"/>
          </w:tcPr>
          <w:p w14:paraId="50C5DEA4" w14:textId="47B5FE0B" w:rsidR="005371DC" w:rsidRPr="004775C8" w:rsidRDefault="005371DC" w:rsidP="00B66BDC">
            <w:pPr>
              <w:rPr>
                <w:rFonts w:cstheme="minorHAnsi"/>
              </w:rPr>
            </w:pPr>
            <w:r w:rsidRPr="004775C8">
              <w:rPr>
                <w:rFonts w:cstheme="minorHAnsi"/>
              </w:rPr>
              <w:t xml:space="preserve">3.2 </w:t>
            </w:r>
            <w:r w:rsidR="00275F49" w:rsidRPr="004775C8">
              <w:rPr>
                <w:rFonts w:cstheme="minorHAnsi"/>
              </w:rPr>
              <w:t>Increase services/supports available for VIU Employees in the ability to provide Experiential Learning and Work-Integrated Learning (WIL) opportunities in their course content, support metrics collection, and risk management needs.</w:t>
            </w:r>
          </w:p>
        </w:tc>
        <w:tc>
          <w:tcPr>
            <w:tcW w:w="5842" w:type="dxa"/>
          </w:tcPr>
          <w:p w14:paraId="54B33B7E" w14:textId="77777777" w:rsidR="00275F49" w:rsidRPr="004775C8" w:rsidRDefault="00275F49" w:rsidP="00D32565">
            <w:pPr>
              <w:pStyle w:val="ListParagraph"/>
              <w:numPr>
                <w:ilvl w:val="0"/>
                <w:numId w:val="22"/>
              </w:numPr>
              <w:spacing w:after="0" w:line="240" w:lineRule="auto"/>
              <w:textAlignment w:val="baseline"/>
              <w:rPr>
                <w:rFonts w:eastAsia="Times New Roman" w:cstheme="minorHAnsi"/>
              </w:rPr>
            </w:pPr>
            <w:r w:rsidRPr="004775C8">
              <w:rPr>
                <w:rFonts w:eastAsia="Times New Roman" w:cstheme="minorHAnsi"/>
              </w:rPr>
              <w:t>Launch the Career Studio in Fall 2022 with formal career service offerings as a physical and virtual space.</w:t>
            </w:r>
            <w:r w:rsidRPr="004775C8">
              <w:rPr>
                <w:rFonts w:eastAsia="Times New Roman" w:cstheme="minorHAnsi"/>
                <w:color w:val="D13438"/>
              </w:rPr>
              <w:t> </w:t>
            </w:r>
          </w:p>
          <w:p w14:paraId="7CEC6D9B" w14:textId="77777777" w:rsidR="00275F49" w:rsidRPr="004775C8" w:rsidRDefault="00275F49" w:rsidP="00D32565">
            <w:pPr>
              <w:pStyle w:val="ListParagraph"/>
              <w:numPr>
                <w:ilvl w:val="0"/>
                <w:numId w:val="22"/>
              </w:numPr>
              <w:spacing w:after="0" w:line="240" w:lineRule="auto"/>
              <w:textAlignment w:val="baseline"/>
              <w:rPr>
                <w:rFonts w:eastAsia="Times New Roman" w:cstheme="minorHAnsi"/>
              </w:rPr>
            </w:pPr>
            <w:r w:rsidRPr="004775C8">
              <w:rPr>
                <w:rFonts w:eastAsia="Times New Roman" w:cstheme="minorHAnsi"/>
              </w:rPr>
              <w:t>Enhance the Career Readiness and Development and Technical support team. </w:t>
            </w:r>
          </w:p>
          <w:p w14:paraId="0DF5B858" w14:textId="77777777" w:rsidR="00275F49" w:rsidRPr="004775C8" w:rsidRDefault="00275F49" w:rsidP="00D32565">
            <w:pPr>
              <w:pStyle w:val="ListParagraph"/>
              <w:numPr>
                <w:ilvl w:val="0"/>
                <w:numId w:val="22"/>
              </w:numPr>
              <w:spacing w:after="0" w:line="240" w:lineRule="auto"/>
              <w:textAlignment w:val="baseline"/>
              <w:rPr>
                <w:rFonts w:eastAsia="Times New Roman" w:cstheme="minorHAnsi"/>
              </w:rPr>
            </w:pPr>
            <w:r w:rsidRPr="004775C8">
              <w:rPr>
                <w:rFonts w:eastAsia="Times New Roman" w:cstheme="minorHAnsi"/>
              </w:rPr>
              <w:t>Expand CareerVIU: CEL’s Work-Integrated Learning and Student Employment Portal (Orbis) around the service capabilities in connection with an IT Business Analyst for institution-wide use. </w:t>
            </w:r>
          </w:p>
          <w:p w14:paraId="6F7CAE99" w14:textId="77777777" w:rsidR="00275F49" w:rsidRPr="004775C8" w:rsidRDefault="00275F49" w:rsidP="00D32565">
            <w:pPr>
              <w:pStyle w:val="ListParagraph"/>
              <w:numPr>
                <w:ilvl w:val="0"/>
                <w:numId w:val="22"/>
              </w:numPr>
              <w:spacing w:after="0" w:line="240" w:lineRule="auto"/>
              <w:textAlignment w:val="baseline"/>
              <w:rPr>
                <w:rFonts w:eastAsia="Times New Roman" w:cstheme="minorHAnsi"/>
              </w:rPr>
            </w:pPr>
            <w:r w:rsidRPr="004775C8">
              <w:rPr>
                <w:rFonts w:eastAsia="Times New Roman" w:cstheme="minorHAnsi"/>
              </w:rPr>
              <w:t>In support of Strategic Enrolment Management (SEM) and in collaboration with the Office of the Registrar, identify various Work-Integrated Learning and Experiential Learning opportunities in courses across the institution and highlight opportunities for you to participate by Fall 2023. </w:t>
            </w:r>
          </w:p>
          <w:p w14:paraId="44E72452" w14:textId="77777777" w:rsidR="00275F49" w:rsidRPr="004775C8" w:rsidRDefault="00275F49" w:rsidP="00D32565">
            <w:pPr>
              <w:pStyle w:val="ListParagraph"/>
              <w:numPr>
                <w:ilvl w:val="0"/>
                <w:numId w:val="22"/>
              </w:numPr>
              <w:spacing w:after="0" w:line="240" w:lineRule="auto"/>
              <w:textAlignment w:val="baseline"/>
              <w:rPr>
                <w:rFonts w:eastAsia="Times New Roman" w:cstheme="minorHAnsi"/>
              </w:rPr>
            </w:pPr>
            <w:r w:rsidRPr="004775C8">
              <w:rPr>
                <w:rFonts w:eastAsia="Times New Roman" w:cstheme="minorHAnsi"/>
              </w:rPr>
              <w:t>Redesign the Centre for Experiential Learning website and identify resources available.  </w:t>
            </w:r>
          </w:p>
          <w:p w14:paraId="52C352F7" w14:textId="3F15DDB4" w:rsidR="005371DC" w:rsidRPr="004775C8" w:rsidRDefault="00275F49" w:rsidP="00D32565">
            <w:pPr>
              <w:pStyle w:val="ListParagraph"/>
              <w:numPr>
                <w:ilvl w:val="0"/>
                <w:numId w:val="22"/>
              </w:numPr>
              <w:spacing w:after="0" w:line="240" w:lineRule="auto"/>
              <w:textAlignment w:val="baseline"/>
              <w:rPr>
                <w:rFonts w:eastAsia="Times New Roman" w:cstheme="minorHAnsi"/>
              </w:rPr>
            </w:pPr>
            <w:r w:rsidRPr="004775C8">
              <w:rPr>
                <w:rFonts w:eastAsia="Times New Roman" w:cstheme="minorHAnsi"/>
              </w:rPr>
              <w:t xml:space="preserve">Reimagine the Centre for Experiential Learning name and identity to </w:t>
            </w:r>
            <w:proofErr w:type="gramStart"/>
            <w:r w:rsidRPr="004775C8">
              <w:rPr>
                <w:rFonts w:eastAsia="Times New Roman" w:cstheme="minorHAnsi"/>
              </w:rPr>
              <w:t>more accurately reflect its purpose</w:t>
            </w:r>
            <w:proofErr w:type="gramEnd"/>
            <w:r w:rsidRPr="004775C8">
              <w:rPr>
                <w:rFonts w:eastAsia="Times New Roman" w:cstheme="minorHAnsi"/>
              </w:rPr>
              <w:t>.  </w:t>
            </w:r>
          </w:p>
        </w:tc>
      </w:tr>
      <w:tr w:rsidR="00275F49" w:rsidRPr="000422FA" w14:paraId="61DB5127" w14:textId="77777777" w:rsidTr="005371DC">
        <w:trPr>
          <w:gridAfter w:val="1"/>
          <w:wAfter w:w="8" w:type="dxa"/>
        </w:trPr>
        <w:tc>
          <w:tcPr>
            <w:tcW w:w="4405" w:type="dxa"/>
          </w:tcPr>
          <w:p w14:paraId="2811DD01" w14:textId="2D5228FC" w:rsidR="00275F49" w:rsidRPr="004775C8" w:rsidRDefault="00275F49" w:rsidP="00B66BDC">
            <w:pPr>
              <w:rPr>
                <w:rFonts w:cstheme="minorHAnsi"/>
              </w:rPr>
            </w:pPr>
            <w:r w:rsidRPr="004775C8">
              <w:rPr>
                <w:rFonts w:cstheme="minorHAnsi"/>
              </w:rPr>
              <w:t xml:space="preserve">3.3 Provide opportunities for you to give feedback on whether your skills are meeting your needs in the labour market. Ask for feedback from employers and community </w:t>
            </w:r>
            <w:r w:rsidRPr="004775C8">
              <w:rPr>
                <w:rFonts w:cstheme="minorHAnsi"/>
              </w:rPr>
              <w:lastRenderedPageBreak/>
              <w:t>partners to determine if students’ skills and abilities are meeting their labor market needs.</w:t>
            </w:r>
          </w:p>
        </w:tc>
        <w:tc>
          <w:tcPr>
            <w:tcW w:w="5842" w:type="dxa"/>
          </w:tcPr>
          <w:p w14:paraId="1DB818A2" w14:textId="52C1BA16" w:rsidR="00275F49" w:rsidRPr="00275F49" w:rsidRDefault="00275F49" w:rsidP="00D32565">
            <w:pPr>
              <w:numPr>
                <w:ilvl w:val="0"/>
                <w:numId w:val="7"/>
              </w:numPr>
              <w:spacing w:after="0" w:line="240" w:lineRule="auto"/>
              <w:textAlignment w:val="baseline"/>
              <w:rPr>
                <w:rFonts w:eastAsia="Times New Roman" w:cstheme="minorHAnsi"/>
              </w:rPr>
            </w:pPr>
            <w:r w:rsidRPr="00275F49">
              <w:rPr>
                <w:rFonts w:eastAsia="Times New Roman" w:cstheme="minorHAnsi"/>
              </w:rPr>
              <w:lastRenderedPageBreak/>
              <w:t xml:space="preserve">In collaboration with the Office of University Planning and Analysis, look at collecting Employer Feedback and student feedback in more ways in formal Work-Integrated Learning (WIL) Courses, or existing events </w:t>
            </w:r>
            <w:r w:rsidRPr="00275F49">
              <w:rPr>
                <w:rFonts w:eastAsia="Times New Roman" w:cstheme="minorHAnsi"/>
              </w:rPr>
              <w:lastRenderedPageBreak/>
              <w:t>like the Vancouver Island Leadership Conference or Career Studio Events by the end of 2023. </w:t>
            </w:r>
          </w:p>
          <w:p w14:paraId="3A95B7CC" w14:textId="1DA74486" w:rsidR="00275F49" w:rsidRPr="00275F49" w:rsidRDefault="00275F49" w:rsidP="00D32565">
            <w:pPr>
              <w:numPr>
                <w:ilvl w:val="0"/>
                <w:numId w:val="7"/>
              </w:numPr>
              <w:spacing w:after="0" w:line="240" w:lineRule="auto"/>
              <w:textAlignment w:val="baseline"/>
              <w:rPr>
                <w:rFonts w:eastAsia="Times New Roman" w:cstheme="minorHAnsi"/>
              </w:rPr>
            </w:pPr>
            <w:r w:rsidRPr="00275F49">
              <w:rPr>
                <w:rFonts w:eastAsia="Times New Roman" w:cstheme="minorHAnsi"/>
              </w:rPr>
              <w:t>In partnership with the Offices of University Planning and Analysis and External Relations, develop a survey/ feedback tool and implementation plan for employer partners that can be used for Centre for Experiential Learning programs and other Work-Integrated Learning areas to collect and survey by 2024. </w:t>
            </w:r>
          </w:p>
          <w:p w14:paraId="1CB8E8C0" w14:textId="77777777" w:rsidR="00275F49" w:rsidRPr="00275F49" w:rsidRDefault="00275F49" w:rsidP="00D32565">
            <w:pPr>
              <w:numPr>
                <w:ilvl w:val="0"/>
                <w:numId w:val="7"/>
              </w:numPr>
              <w:spacing w:after="0" w:line="240" w:lineRule="auto"/>
              <w:textAlignment w:val="baseline"/>
              <w:rPr>
                <w:rFonts w:eastAsia="Times New Roman" w:cstheme="minorHAnsi"/>
              </w:rPr>
            </w:pPr>
            <w:r w:rsidRPr="00275F49">
              <w:rPr>
                <w:rFonts w:eastAsia="Times New Roman" w:cstheme="minorHAnsi"/>
              </w:rPr>
              <w:t>Review VIU’s Graduate Attributes in collaboration with the Center for Innovation and Excellence in Learning (CIEL) to ensure that they are valued by employers and academic settings and reflect the important connection between learning and transition to work by 2025.  </w:t>
            </w:r>
          </w:p>
          <w:p w14:paraId="50582DA1" w14:textId="77777777" w:rsidR="00275F49" w:rsidRPr="004775C8" w:rsidRDefault="00275F49" w:rsidP="00275F49">
            <w:pPr>
              <w:spacing w:after="0" w:line="240" w:lineRule="auto"/>
              <w:rPr>
                <w:rFonts w:cstheme="minorHAnsi"/>
              </w:rPr>
            </w:pPr>
          </w:p>
        </w:tc>
      </w:tr>
      <w:tr w:rsidR="00275F49" w:rsidRPr="000422FA" w14:paraId="4A1C357C" w14:textId="77777777" w:rsidTr="005371DC">
        <w:trPr>
          <w:gridAfter w:val="1"/>
          <w:wAfter w:w="8" w:type="dxa"/>
        </w:trPr>
        <w:tc>
          <w:tcPr>
            <w:tcW w:w="4405" w:type="dxa"/>
          </w:tcPr>
          <w:p w14:paraId="5726665C" w14:textId="0B280A39" w:rsidR="00275F49" w:rsidRPr="004775C8" w:rsidRDefault="00275F49" w:rsidP="00B66BDC">
            <w:pPr>
              <w:rPr>
                <w:rFonts w:cstheme="minorHAnsi"/>
              </w:rPr>
            </w:pPr>
            <w:r w:rsidRPr="004775C8">
              <w:rPr>
                <w:rFonts w:cstheme="minorHAnsi"/>
              </w:rPr>
              <w:lastRenderedPageBreak/>
              <w:t xml:space="preserve">3.4 </w:t>
            </w:r>
            <w:r w:rsidRPr="004775C8">
              <w:rPr>
                <w:rStyle w:val="normaltextrun"/>
                <w:rFonts w:cstheme="minorHAnsi"/>
                <w:color w:val="000000"/>
                <w:shd w:val="clear" w:color="auto" w:fill="FFFFFF"/>
              </w:rPr>
              <w:t xml:space="preserve">Develop, increase, and enhance activities and resources to strengthen your connection to your future communities and your career readiness </w:t>
            </w:r>
            <w:r w:rsidRPr="004775C8">
              <w:rPr>
                <w:rStyle w:val="normaltextrun"/>
                <w:rFonts w:cstheme="minorHAnsi"/>
                <w:i/>
                <w:iCs/>
                <w:color w:val="000000"/>
                <w:shd w:val="clear" w:color="auto" w:fill="FFFFFF"/>
              </w:rPr>
              <w:t>(Strategic Retention Model, 15</w:t>
            </w:r>
            <w:r w:rsidR="00B9559F">
              <w:rPr>
                <w:rStyle w:val="normaltextrun"/>
                <w:rFonts w:cstheme="minorHAnsi"/>
                <w:i/>
                <w:iCs/>
                <w:color w:val="000000"/>
                <w:shd w:val="clear" w:color="auto" w:fill="FFFFFF"/>
              </w:rPr>
              <w:t>,</w:t>
            </w:r>
            <w:r w:rsidR="00B9559F">
              <w:rPr>
                <w:rStyle w:val="normaltextrun"/>
                <w:i/>
                <w:iCs/>
                <w:color w:val="000000"/>
                <w:shd w:val="clear" w:color="auto" w:fill="FFFFFF"/>
              </w:rPr>
              <w:t xml:space="preserve"> page 14</w:t>
            </w:r>
            <w:r w:rsidRPr="004775C8">
              <w:rPr>
                <w:rStyle w:val="normaltextrun"/>
                <w:rFonts w:cstheme="minorHAnsi"/>
                <w:i/>
                <w:iCs/>
                <w:color w:val="000000"/>
                <w:shd w:val="clear" w:color="auto" w:fill="FFFFFF"/>
              </w:rPr>
              <w:t>).</w:t>
            </w:r>
            <w:r w:rsidRPr="004775C8">
              <w:rPr>
                <w:rStyle w:val="eop"/>
                <w:rFonts w:cstheme="minorHAnsi"/>
                <w:color w:val="000000"/>
                <w:shd w:val="clear" w:color="auto" w:fill="FFFFFF"/>
              </w:rPr>
              <w:t> </w:t>
            </w:r>
          </w:p>
        </w:tc>
        <w:tc>
          <w:tcPr>
            <w:tcW w:w="5842" w:type="dxa"/>
          </w:tcPr>
          <w:p w14:paraId="11D8F009" w14:textId="4A189D37" w:rsidR="00275F49" w:rsidRPr="00275F49" w:rsidRDefault="00275F49" w:rsidP="00D32565">
            <w:pPr>
              <w:numPr>
                <w:ilvl w:val="0"/>
                <w:numId w:val="7"/>
              </w:numPr>
              <w:spacing w:after="0" w:line="240" w:lineRule="auto"/>
              <w:textAlignment w:val="baseline"/>
              <w:rPr>
                <w:rFonts w:eastAsia="Times New Roman" w:cstheme="minorHAnsi"/>
              </w:rPr>
            </w:pPr>
            <w:r w:rsidRPr="00275F49">
              <w:rPr>
                <w:rFonts w:eastAsia="Times New Roman" w:cstheme="minorHAnsi"/>
              </w:rPr>
              <w:t>Offer and measure new Career Studio Workshops and opportunities for you, and for Employees.     </w:t>
            </w:r>
          </w:p>
          <w:p w14:paraId="4A7D3507" w14:textId="0FB28782" w:rsidR="00275F49" w:rsidRPr="00275F49" w:rsidRDefault="00275F49" w:rsidP="00D32565">
            <w:pPr>
              <w:numPr>
                <w:ilvl w:val="0"/>
                <w:numId w:val="7"/>
              </w:numPr>
              <w:spacing w:after="0" w:line="240" w:lineRule="auto"/>
              <w:textAlignment w:val="baseline"/>
              <w:rPr>
                <w:rFonts w:eastAsia="Times New Roman" w:cstheme="minorHAnsi"/>
              </w:rPr>
            </w:pPr>
            <w:r w:rsidRPr="00275F49">
              <w:rPr>
                <w:rFonts w:eastAsia="Times New Roman" w:cstheme="minorHAnsi"/>
              </w:rPr>
              <w:t>Introduce Career Peer Facilitator Program by Fall 2022.  </w:t>
            </w:r>
          </w:p>
          <w:p w14:paraId="40682A61" w14:textId="1635E38F" w:rsidR="00275F49" w:rsidRPr="00275F49" w:rsidRDefault="00275F49" w:rsidP="00D32565">
            <w:pPr>
              <w:numPr>
                <w:ilvl w:val="0"/>
                <w:numId w:val="7"/>
              </w:numPr>
              <w:spacing w:after="0" w:line="240" w:lineRule="auto"/>
              <w:textAlignment w:val="baseline"/>
              <w:rPr>
                <w:rFonts w:eastAsia="Times New Roman" w:cstheme="minorHAnsi"/>
              </w:rPr>
            </w:pPr>
            <w:r w:rsidRPr="00275F49">
              <w:rPr>
                <w:rFonts w:eastAsia="Times New Roman" w:cstheme="minorHAnsi"/>
              </w:rPr>
              <w:t>Implement, in collaboration with the Office of External Relations, the Employer and Student Engagement Framework (Alumni engagement, Co-Curricular Record Talks, Student Leadership Circle, Reverse Career Fairs, Connection with Student Clubs) by 2023.  </w:t>
            </w:r>
          </w:p>
          <w:p w14:paraId="4F1935C8" w14:textId="0C14414D" w:rsidR="00275F49" w:rsidRPr="004775C8" w:rsidRDefault="00275F49" w:rsidP="00D32565">
            <w:pPr>
              <w:numPr>
                <w:ilvl w:val="0"/>
                <w:numId w:val="7"/>
              </w:numPr>
              <w:spacing w:after="0" w:line="240" w:lineRule="auto"/>
              <w:textAlignment w:val="baseline"/>
              <w:rPr>
                <w:rFonts w:eastAsia="Times New Roman" w:cstheme="minorHAnsi"/>
              </w:rPr>
            </w:pPr>
            <w:r w:rsidRPr="00275F49">
              <w:rPr>
                <w:rFonts w:eastAsia="Times New Roman" w:cstheme="minorHAnsi"/>
              </w:rPr>
              <w:t xml:space="preserve">Continue opportunities provided by the Office of Co-Curricular Engagement and Learning and its programs such as the Co-Curricular Record </w:t>
            </w:r>
            <w:r w:rsidRPr="00275F49">
              <w:rPr>
                <w:rFonts w:eastAsia="Times New Roman" w:cstheme="minorHAnsi"/>
                <w:i/>
                <w:iCs/>
              </w:rPr>
              <w:t>(Strategic Retention Model, 8</w:t>
            </w:r>
            <w:r w:rsidR="00B9559F">
              <w:rPr>
                <w:rFonts w:eastAsia="Times New Roman" w:cstheme="minorHAnsi"/>
                <w:i/>
                <w:iCs/>
              </w:rPr>
              <w:t>, page 14</w:t>
            </w:r>
            <w:r w:rsidRPr="00275F49">
              <w:rPr>
                <w:rFonts w:eastAsia="Times New Roman" w:cstheme="minorHAnsi"/>
                <w:i/>
                <w:iCs/>
              </w:rPr>
              <w:t>).</w:t>
            </w:r>
            <w:r w:rsidRPr="00275F49">
              <w:rPr>
                <w:rFonts w:eastAsia="Times New Roman" w:cstheme="minorHAnsi"/>
              </w:rPr>
              <w:t>  </w:t>
            </w:r>
          </w:p>
          <w:p w14:paraId="53CD5E72" w14:textId="23D62213" w:rsidR="00275F49" w:rsidRPr="00275F49" w:rsidRDefault="00275F49" w:rsidP="00D32565">
            <w:pPr>
              <w:numPr>
                <w:ilvl w:val="0"/>
                <w:numId w:val="7"/>
              </w:numPr>
              <w:spacing w:after="0" w:line="240" w:lineRule="auto"/>
              <w:textAlignment w:val="baseline"/>
              <w:rPr>
                <w:rFonts w:eastAsia="Times New Roman" w:cstheme="minorHAnsi"/>
              </w:rPr>
            </w:pPr>
            <w:r w:rsidRPr="00275F49">
              <w:rPr>
                <w:rFonts w:eastAsia="Times New Roman" w:cstheme="minorHAnsi"/>
              </w:rPr>
              <w:t>Continue to offer opportunities and workshops offered at the Vancouver Island Leadership Conference.  </w:t>
            </w:r>
          </w:p>
          <w:p w14:paraId="08AD18B4" w14:textId="5C10ABDE" w:rsidR="00275F49" w:rsidRPr="00275F49" w:rsidRDefault="00275F49" w:rsidP="00D32565">
            <w:pPr>
              <w:numPr>
                <w:ilvl w:val="0"/>
                <w:numId w:val="7"/>
              </w:numPr>
              <w:spacing w:after="0" w:line="240" w:lineRule="auto"/>
              <w:textAlignment w:val="baseline"/>
              <w:rPr>
                <w:rFonts w:eastAsia="Times New Roman" w:cstheme="minorHAnsi"/>
              </w:rPr>
            </w:pPr>
            <w:r w:rsidRPr="00275F49">
              <w:rPr>
                <w:rFonts w:eastAsia="Times New Roman" w:cstheme="minorHAnsi"/>
              </w:rPr>
              <w:t>Enhance awareness, development, and institution-wide use of E-portfolios. Work with the CIEL to further develop the E-portfolio platform.  </w:t>
            </w:r>
          </w:p>
          <w:p w14:paraId="73996A55" w14:textId="23079BF3" w:rsidR="00275F49" w:rsidRPr="00275F49" w:rsidRDefault="00275F49" w:rsidP="00D32565">
            <w:pPr>
              <w:numPr>
                <w:ilvl w:val="0"/>
                <w:numId w:val="7"/>
              </w:numPr>
              <w:spacing w:after="0" w:line="240" w:lineRule="auto"/>
              <w:textAlignment w:val="baseline"/>
              <w:rPr>
                <w:rFonts w:eastAsia="Times New Roman" w:cstheme="minorHAnsi"/>
              </w:rPr>
            </w:pPr>
            <w:r w:rsidRPr="00275F49">
              <w:rPr>
                <w:rFonts w:eastAsia="Times New Roman" w:cstheme="minorHAnsi"/>
              </w:rPr>
              <w:t xml:space="preserve">Presentation of Internships/ E-portfolios at </w:t>
            </w:r>
            <w:r w:rsidR="00EE7C65">
              <w:rPr>
                <w:rFonts w:eastAsia="Times New Roman" w:cstheme="minorHAnsi"/>
              </w:rPr>
              <w:t>CREATE</w:t>
            </w:r>
            <w:r w:rsidRPr="00275F49">
              <w:rPr>
                <w:rFonts w:eastAsia="Times New Roman" w:cstheme="minorHAnsi"/>
              </w:rPr>
              <w:t xml:space="preserve">, an all-campus student event run by </w:t>
            </w:r>
            <w:r w:rsidR="00512D1A" w:rsidRPr="00512D1A">
              <w:rPr>
                <w:rFonts w:eastAsia="Times New Roman" w:cstheme="minorHAnsi"/>
              </w:rPr>
              <w:t xml:space="preserve">the Office of Graduate Studies and Student Research (in partnership </w:t>
            </w:r>
            <w:r w:rsidR="00512D1A">
              <w:rPr>
                <w:rFonts w:eastAsia="Times New Roman" w:cstheme="minorHAnsi"/>
              </w:rPr>
              <w:t>with the</w:t>
            </w:r>
            <w:r w:rsidR="00512D1A" w:rsidRPr="00512D1A">
              <w:rPr>
                <w:rFonts w:eastAsia="Times New Roman" w:cstheme="minorHAnsi"/>
              </w:rPr>
              <w:t xml:space="preserve"> </w:t>
            </w:r>
            <w:r w:rsidRPr="00275F49">
              <w:rPr>
                <w:rFonts w:eastAsia="Times New Roman" w:cstheme="minorHAnsi"/>
              </w:rPr>
              <w:t>Office of Scholarship, Research and Creative Activity</w:t>
            </w:r>
            <w:r w:rsidR="00512D1A">
              <w:rPr>
                <w:rFonts w:eastAsia="Times New Roman" w:cstheme="minorHAnsi"/>
              </w:rPr>
              <w:t>)</w:t>
            </w:r>
            <w:r w:rsidRPr="00275F49">
              <w:rPr>
                <w:rFonts w:eastAsia="Times New Roman" w:cstheme="minorHAnsi"/>
              </w:rPr>
              <w:t>. Ensure inclusion of the Indigenous Learning and Recognition Portfolio. </w:t>
            </w:r>
          </w:p>
          <w:p w14:paraId="7731BC92" w14:textId="395DA6F0" w:rsidR="00275F49" w:rsidRPr="004775C8" w:rsidRDefault="00275F49" w:rsidP="00D32565">
            <w:pPr>
              <w:numPr>
                <w:ilvl w:val="0"/>
                <w:numId w:val="7"/>
              </w:numPr>
              <w:spacing w:after="0" w:line="240" w:lineRule="auto"/>
              <w:textAlignment w:val="baseline"/>
              <w:rPr>
                <w:rFonts w:eastAsia="Times New Roman" w:cstheme="minorHAnsi"/>
              </w:rPr>
            </w:pPr>
            <w:r w:rsidRPr="00275F49">
              <w:rPr>
                <w:rFonts w:eastAsia="Times New Roman" w:cstheme="minorHAnsi"/>
              </w:rPr>
              <w:t>Give you the opportunity to utilize Artificial Intelligence (AI) resume optimization function and AI Interview Feedback via Fully Prepped, through Career Studio by Fall 2022. Review opportunities for expansion into other Faculties across VIU.  </w:t>
            </w:r>
          </w:p>
        </w:tc>
      </w:tr>
      <w:tr w:rsidR="00275F49" w:rsidRPr="000422FA" w14:paraId="70360B5B" w14:textId="77777777" w:rsidTr="005371DC">
        <w:trPr>
          <w:gridAfter w:val="1"/>
          <w:wAfter w:w="8" w:type="dxa"/>
        </w:trPr>
        <w:tc>
          <w:tcPr>
            <w:tcW w:w="4405" w:type="dxa"/>
          </w:tcPr>
          <w:p w14:paraId="1571B350" w14:textId="30514D38" w:rsidR="00275F49" w:rsidRPr="004775C8" w:rsidRDefault="00275F49" w:rsidP="00B66BDC">
            <w:pPr>
              <w:rPr>
                <w:rFonts w:cstheme="minorHAnsi"/>
              </w:rPr>
            </w:pPr>
            <w:r w:rsidRPr="004775C8">
              <w:rPr>
                <w:rFonts w:cstheme="minorHAnsi"/>
              </w:rPr>
              <w:t xml:space="preserve">3.5 Provide experiential learning and work opportunities on campus for you that focus on </w:t>
            </w:r>
            <w:proofErr w:type="gramStart"/>
            <w:r w:rsidRPr="004775C8">
              <w:rPr>
                <w:rFonts w:cstheme="minorHAnsi"/>
              </w:rPr>
              <w:lastRenderedPageBreak/>
              <w:t>developing  transferable</w:t>
            </w:r>
            <w:proofErr w:type="gramEnd"/>
            <w:r w:rsidRPr="004775C8">
              <w:rPr>
                <w:rFonts w:cstheme="minorHAnsi"/>
              </w:rPr>
              <w:t xml:space="preserve"> skills that will enhance career opportunities. </w:t>
            </w:r>
          </w:p>
        </w:tc>
        <w:tc>
          <w:tcPr>
            <w:tcW w:w="5842" w:type="dxa"/>
          </w:tcPr>
          <w:p w14:paraId="70212340" w14:textId="77777777" w:rsidR="00275F49" w:rsidRPr="004775C8" w:rsidRDefault="00275F49" w:rsidP="00D32565">
            <w:pPr>
              <w:pStyle w:val="ListParagraph"/>
              <w:numPr>
                <w:ilvl w:val="0"/>
                <w:numId w:val="23"/>
              </w:numPr>
              <w:spacing w:after="0" w:line="240" w:lineRule="auto"/>
              <w:textAlignment w:val="baseline"/>
              <w:rPr>
                <w:rFonts w:eastAsia="Times New Roman" w:cstheme="minorHAnsi"/>
              </w:rPr>
            </w:pPr>
            <w:r w:rsidRPr="004775C8">
              <w:rPr>
                <w:rFonts w:eastAsia="Times New Roman" w:cstheme="minorHAnsi"/>
              </w:rPr>
              <w:lastRenderedPageBreak/>
              <w:t>Implement a Leadership Institute with Peer-Supported Learning, OCCEL RockVIU volunteers, Wellness Peers, Community Cousins and Career Service Peers by Spring, 2023. </w:t>
            </w:r>
          </w:p>
          <w:p w14:paraId="027A7FA9" w14:textId="77777777" w:rsidR="00275F49" w:rsidRPr="004775C8" w:rsidRDefault="00275F49" w:rsidP="00D32565">
            <w:pPr>
              <w:pStyle w:val="ListParagraph"/>
              <w:numPr>
                <w:ilvl w:val="0"/>
                <w:numId w:val="23"/>
              </w:numPr>
              <w:spacing w:after="0" w:line="240" w:lineRule="auto"/>
              <w:textAlignment w:val="baseline"/>
              <w:rPr>
                <w:rFonts w:eastAsia="Times New Roman" w:cstheme="minorHAnsi"/>
              </w:rPr>
            </w:pPr>
            <w:r w:rsidRPr="004775C8">
              <w:rPr>
                <w:rFonts w:eastAsia="Times New Roman" w:cstheme="minorHAnsi"/>
              </w:rPr>
              <w:lastRenderedPageBreak/>
              <w:t>Enhance the supplementary instruction and online training module on VIULearn for Peer-Supported Learning (PSL) Leaders. </w:t>
            </w:r>
          </w:p>
          <w:p w14:paraId="4809A9ED" w14:textId="77777777" w:rsidR="00275F49" w:rsidRPr="004775C8" w:rsidRDefault="00275F49" w:rsidP="00D32565">
            <w:pPr>
              <w:pStyle w:val="ListParagraph"/>
              <w:numPr>
                <w:ilvl w:val="0"/>
                <w:numId w:val="23"/>
              </w:numPr>
              <w:spacing w:after="0" w:line="240" w:lineRule="auto"/>
              <w:textAlignment w:val="baseline"/>
              <w:rPr>
                <w:rFonts w:eastAsia="Times New Roman" w:cstheme="minorHAnsi"/>
              </w:rPr>
            </w:pPr>
            <w:r w:rsidRPr="004775C8">
              <w:rPr>
                <w:rFonts w:eastAsia="Times New Roman" w:cstheme="minorHAnsi"/>
              </w:rPr>
              <w:t>Develop an online training module on VIULearn for Career Peer-Facilitator Training by Spring, 2023. </w:t>
            </w:r>
          </w:p>
          <w:p w14:paraId="1172C9C0" w14:textId="77777777" w:rsidR="00275F49" w:rsidRPr="004775C8" w:rsidRDefault="00275F49" w:rsidP="00D32565">
            <w:pPr>
              <w:pStyle w:val="ListParagraph"/>
              <w:numPr>
                <w:ilvl w:val="0"/>
                <w:numId w:val="23"/>
              </w:numPr>
              <w:spacing w:after="0" w:line="240" w:lineRule="auto"/>
              <w:textAlignment w:val="baseline"/>
              <w:rPr>
                <w:rFonts w:eastAsia="Times New Roman" w:cstheme="minorHAnsi"/>
              </w:rPr>
            </w:pPr>
            <w:r w:rsidRPr="004775C8">
              <w:rPr>
                <w:rFonts w:eastAsia="Times New Roman" w:cstheme="minorHAnsi"/>
              </w:rPr>
              <w:t>Increase opportunities in the Co-curricular record. </w:t>
            </w:r>
          </w:p>
          <w:p w14:paraId="23B0FF95" w14:textId="77777777" w:rsidR="00275F49" w:rsidRPr="004775C8" w:rsidRDefault="00275F49" w:rsidP="00D32565">
            <w:pPr>
              <w:pStyle w:val="ListParagraph"/>
              <w:numPr>
                <w:ilvl w:val="0"/>
                <w:numId w:val="23"/>
              </w:numPr>
              <w:spacing w:after="0" w:line="240" w:lineRule="auto"/>
              <w:textAlignment w:val="baseline"/>
              <w:rPr>
                <w:rFonts w:eastAsia="Times New Roman" w:cstheme="minorHAnsi"/>
              </w:rPr>
            </w:pPr>
            <w:r w:rsidRPr="004775C8">
              <w:rPr>
                <w:rFonts w:eastAsia="Times New Roman" w:cstheme="minorHAnsi"/>
              </w:rPr>
              <w:t>Enhance participant reach of the Vancouver Island Leadership Conference. </w:t>
            </w:r>
          </w:p>
          <w:p w14:paraId="2DB7D1B4" w14:textId="0771615E" w:rsidR="00275F49" w:rsidRPr="004775C8" w:rsidRDefault="00275F49" w:rsidP="00D32565">
            <w:pPr>
              <w:pStyle w:val="ListParagraph"/>
              <w:numPr>
                <w:ilvl w:val="0"/>
                <w:numId w:val="23"/>
              </w:numPr>
              <w:spacing w:after="0" w:line="240" w:lineRule="auto"/>
              <w:textAlignment w:val="baseline"/>
              <w:rPr>
                <w:rFonts w:eastAsia="Times New Roman" w:cstheme="minorHAnsi"/>
              </w:rPr>
            </w:pPr>
            <w:r w:rsidRPr="004775C8">
              <w:rPr>
                <w:rFonts w:eastAsia="Times New Roman" w:cstheme="minorHAnsi"/>
              </w:rPr>
              <w:t>Create a Community of Practice for Student Staff/ Student leader hiring on campus.</w:t>
            </w:r>
            <w:r w:rsidRPr="004775C8">
              <w:rPr>
                <w:rFonts w:eastAsia="Times New Roman" w:cstheme="minorHAnsi"/>
                <w:color w:val="D13438"/>
              </w:rPr>
              <w:t> </w:t>
            </w:r>
          </w:p>
          <w:p w14:paraId="45F8ADF3" w14:textId="5849C5F4" w:rsidR="00275F49" w:rsidRPr="004775C8" w:rsidRDefault="00275F49" w:rsidP="00275F49">
            <w:pPr>
              <w:spacing w:after="0" w:line="240" w:lineRule="auto"/>
              <w:textAlignment w:val="baseline"/>
              <w:rPr>
                <w:rFonts w:eastAsia="Times New Roman" w:cstheme="minorHAnsi"/>
              </w:rPr>
            </w:pPr>
            <w:r w:rsidRPr="00275F49">
              <w:rPr>
                <w:rFonts w:eastAsia="Times New Roman" w:cstheme="minorHAnsi"/>
              </w:rPr>
              <w:t> </w:t>
            </w:r>
          </w:p>
        </w:tc>
      </w:tr>
      <w:tr w:rsidR="00275F49" w:rsidRPr="000422FA" w14:paraId="73ED76A7" w14:textId="77777777" w:rsidTr="005371DC">
        <w:trPr>
          <w:gridAfter w:val="1"/>
          <w:wAfter w:w="8" w:type="dxa"/>
        </w:trPr>
        <w:tc>
          <w:tcPr>
            <w:tcW w:w="4405" w:type="dxa"/>
          </w:tcPr>
          <w:p w14:paraId="267DB43A" w14:textId="242AC3B9" w:rsidR="00275F49" w:rsidRPr="004775C8" w:rsidRDefault="00275F49" w:rsidP="00B66BDC">
            <w:pPr>
              <w:rPr>
                <w:rFonts w:cstheme="minorHAnsi"/>
              </w:rPr>
            </w:pPr>
            <w:r w:rsidRPr="004775C8">
              <w:rPr>
                <w:rFonts w:cstheme="minorHAnsi"/>
              </w:rPr>
              <w:lastRenderedPageBreak/>
              <w:t>3.6 Build deeper relationships with employers and community partners.</w:t>
            </w:r>
          </w:p>
        </w:tc>
        <w:tc>
          <w:tcPr>
            <w:tcW w:w="5842" w:type="dxa"/>
          </w:tcPr>
          <w:p w14:paraId="35D4B538" w14:textId="7BEE1816" w:rsidR="00275F49" w:rsidRPr="00275F49" w:rsidRDefault="00275F49" w:rsidP="00D32565">
            <w:pPr>
              <w:numPr>
                <w:ilvl w:val="0"/>
                <w:numId w:val="7"/>
              </w:numPr>
              <w:spacing w:after="0" w:line="240" w:lineRule="auto"/>
              <w:textAlignment w:val="baseline"/>
              <w:rPr>
                <w:rFonts w:eastAsia="Times New Roman" w:cstheme="minorHAnsi"/>
              </w:rPr>
            </w:pPr>
            <w:r w:rsidRPr="00275F49">
              <w:rPr>
                <w:rFonts w:eastAsia="Times New Roman" w:cstheme="minorHAnsi"/>
              </w:rPr>
              <w:t>Work with employers on having them understand opportunities they have available through various funding initiatives to provide you with more opportunities.   </w:t>
            </w:r>
          </w:p>
          <w:p w14:paraId="3C38EEB3" w14:textId="5932E103" w:rsidR="00275F49" w:rsidRPr="00275F49" w:rsidRDefault="00275F49" w:rsidP="00D32565">
            <w:pPr>
              <w:numPr>
                <w:ilvl w:val="0"/>
                <w:numId w:val="7"/>
              </w:numPr>
              <w:spacing w:after="0" w:line="240" w:lineRule="auto"/>
              <w:textAlignment w:val="baseline"/>
              <w:rPr>
                <w:rFonts w:eastAsia="Times New Roman" w:cstheme="minorHAnsi"/>
              </w:rPr>
            </w:pPr>
            <w:r w:rsidRPr="00275F49">
              <w:rPr>
                <w:rFonts w:eastAsia="Times New Roman" w:cstheme="minorHAnsi"/>
              </w:rPr>
              <w:t>Provide opportunities for Recognition, Thank you and one-on-ones.  </w:t>
            </w:r>
          </w:p>
          <w:p w14:paraId="6F2A1C32" w14:textId="5FB048E4" w:rsidR="00275F49" w:rsidRPr="00275F49" w:rsidRDefault="00275F49" w:rsidP="00D32565">
            <w:pPr>
              <w:numPr>
                <w:ilvl w:val="0"/>
                <w:numId w:val="7"/>
              </w:numPr>
              <w:spacing w:after="0" w:line="240" w:lineRule="auto"/>
              <w:textAlignment w:val="baseline"/>
              <w:rPr>
                <w:rFonts w:eastAsia="Times New Roman" w:cstheme="minorHAnsi"/>
              </w:rPr>
            </w:pPr>
            <w:r w:rsidRPr="00275F49">
              <w:rPr>
                <w:rFonts w:eastAsia="Times New Roman" w:cstheme="minorHAnsi"/>
              </w:rPr>
              <w:t>Reintroduce CELebrate, employer recognition events for Work-Integrated Learning programs.  </w:t>
            </w:r>
          </w:p>
          <w:p w14:paraId="3D889BD5" w14:textId="76E19114" w:rsidR="00275F49" w:rsidRPr="00275F49" w:rsidRDefault="00275F49" w:rsidP="00D32565">
            <w:pPr>
              <w:numPr>
                <w:ilvl w:val="0"/>
                <w:numId w:val="7"/>
              </w:numPr>
              <w:spacing w:after="0" w:line="240" w:lineRule="auto"/>
              <w:textAlignment w:val="baseline"/>
              <w:rPr>
                <w:rFonts w:eastAsia="Times New Roman" w:cstheme="minorHAnsi"/>
              </w:rPr>
            </w:pPr>
            <w:r w:rsidRPr="00275F49">
              <w:rPr>
                <w:rFonts w:eastAsia="Times New Roman" w:cstheme="minorHAnsi"/>
              </w:rPr>
              <w:t>Support employers on how to recruit students through various provincial Resources through ACE-WIL.  </w:t>
            </w:r>
          </w:p>
          <w:p w14:paraId="3CCF02FC" w14:textId="15940B12" w:rsidR="00275F49" w:rsidRPr="00275F49" w:rsidRDefault="00275F49" w:rsidP="00D32565">
            <w:pPr>
              <w:numPr>
                <w:ilvl w:val="0"/>
                <w:numId w:val="7"/>
              </w:numPr>
              <w:spacing w:after="0" w:line="240" w:lineRule="auto"/>
              <w:textAlignment w:val="baseline"/>
              <w:rPr>
                <w:rFonts w:eastAsia="Times New Roman" w:cstheme="minorHAnsi"/>
              </w:rPr>
            </w:pPr>
            <w:r w:rsidRPr="00275F49">
              <w:rPr>
                <w:rFonts w:eastAsia="Times New Roman" w:cstheme="minorHAnsi"/>
              </w:rPr>
              <w:t xml:space="preserve">Connect with you and various Faculties to provide opportunities for you to meet with employers earlier and more often. </w:t>
            </w:r>
          </w:p>
          <w:p w14:paraId="1771231C" w14:textId="77777777" w:rsidR="00275F49" w:rsidRPr="004775C8" w:rsidRDefault="00275F49" w:rsidP="00D32565">
            <w:pPr>
              <w:numPr>
                <w:ilvl w:val="0"/>
                <w:numId w:val="7"/>
              </w:numPr>
              <w:spacing w:after="0" w:line="240" w:lineRule="auto"/>
              <w:textAlignment w:val="baseline"/>
              <w:rPr>
                <w:rFonts w:eastAsia="Times New Roman" w:cstheme="minorHAnsi"/>
              </w:rPr>
            </w:pPr>
            <w:r w:rsidRPr="00275F49">
              <w:rPr>
                <w:rFonts w:eastAsia="Times New Roman" w:cstheme="minorHAnsi"/>
              </w:rPr>
              <w:t xml:space="preserve">Increased promotion of opportunities, </w:t>
            </w:r>
            <w:proofErr w:type="gramStart"/>
            <w:r w:rsidRPr="00275F49">
              <w:rPr>
                <w:rFonts w:eastAsia="Times New Roman" w:cstheme="minorHAnsi"/>
              </w:rPr>
              <w:t>events</w:t>
            </w:r>
            <w:proofErr w:type="gramEnd"/>
            <w:r w:rsidRPr="00275F49">
              <w:rPr>
                <w:rFonts w:eastAsia="Times New Roman" w:cstheme="minorHAnsi"/>
              </w:rPr>
              <w:t xml:space="preserve"> and programs on CareerVIU. </w:t>
            </w:r>
          </w:p>
          <w:p w14:paraId="10DDA1FE" w14:textId="426E2AEA" w:rsidR="00275F49" w:rsidRPr="00275F49" w:rsidRDefault="00275F49" w:rsidP="00D32565">
            <w:pPr>
              <w:numPr>
                <w:ilvl w:val="0"/>
                <w:numId w:val="7"/>
              </w:numPr>
              <w:spacing w:after="0" w:line="240" w:lineRule="auto"/>
              <w:textAlignment w:val="baseline"/>
              <w:rPr>
                <w:rFonts w:eastAsia="Times New Roman" w:cstheme="minorHAnsi"/>
              </w:rPr>
            </w:pPr>
            <w:r w:rsidRPr="00275F49">
              <w:rPr>
                <w:rFonts w:eastAsia="Times New Roman" w:cstheme="minorHAnsi"/>
              </w:rPr>
              <w:t>Operationalize the final stage in the Co-curricular Record to recognize work and community volunteer experiences on the non-academic transcript.  </w:t>
            </w:r>
          </w:p>
          <w:p w14:paraId="3F77D9DB" w14:textId="77777777" w:rsidR="00275F49" w:rsidRPr="004775C8" w:rsidRDefault="00275F49" w:rsidP="00275F49">
            <w:pPr>
              <w:pStyle w:val="ListParagraph"/>
              <w:spacing w:after="0" w:line="240" w:lineRule="auto"/>
              <w:rPr>
                <w:rFonts w:cstheme="minorHAnsi"/>
              </w:rPr>
            </w:pPr>
          </w:p>
        </w:tc>
      </w:tr>
      <w:tr w:rsidR="00275F49" w:rsidRPr="000422FA" w14:paraId="4DE925E0" w14:textId="77777777" w:rsidTr="005371DC">
        <w:trPr>
          <w:gridAfter w:val="1"/>
          <w:wAfter w:w="8" w:type="dxa"/>
        </w:trPr>
        <w:tc>
          <w:tcPr>
            <w:tcW w:w="4405" w:type="dxa"/>
          </w:tcPr>
          <w:p w14:paraId="6AB8CBD4" w14:textId="4CEAB452" w:rsidR="00275F49" w:rsidRPr="004775C8" w:rsidRDefault="00275F49" w:rsidP="00B66BDC">
            <w:pPr>
              <w:rPr>
                <w:rFonts w:cstheme="minorHAnsi"/>
              </w:rPr>
            </w:pPr>
            <w:r w:rsidRPr="004775C8">
              <w:rPr>
                <w:rFonts w:cstheme="minorHAnsi"/>
              </w:rPr>
              <w:t>3.7 Offer Work-Integrated Learning (WIL) Course Opportunities and Career Development earlier in your academic career. </w:t>
            </w:r>
          </w:p>
        </w:tc>
        <w:tc>
          <w:tcPr>
            <w:tcW w:w="5842" w:type="dxa"/>
          </w:tcPr>
          <w:p w14:paraId="481891F4" w14:textId="43271668" w:rsidR="00275F49" w:rsidRPr="00275F49" w:rsidRDefault="00275F49" w:rsidP="00D32565">
            <w:pPr>
              <w:numPr>
                <w:ilvl w:val="0"/>
                <w:numId w:val="7"/>
              </w:numPr>
              <w:spacing w:after="0" w:line="240" w:lineRule="auto"/>
              <w:textAlignment w:val="baseline"/>
              <w:rPr>
                <w:rFonts w:eastAsia="Times New Roman" w:cstheme="minorHAnsi"/>
              </w:rPr>
            </w:pPr>
            <w:r w:rsidRPr="00275F49">
              <w:rPr>
                <w:rFonts w:eastAsia="Times New Roman" w:cstheme="minorHAnsi"/>
              </w:rPr>
              <w:t>Explore opportunity for launching Internship Preparation (INTP) 100 with Work-Integrated Learning (WIL) Faculty across VIU to reach institutional goals. </w:t>
            </w:r>
          </w:p>
          <w:p w14:paraId="71A40D10" w14:textId="2A2C5218" w:rsidR="00275F49" w:rsidRPr="00275F49" w:rsidRDefault="00275F49" w:rsidP="00D32565">
            <w:pPr>
              <w:numPr>
                <w:ilvl w:val="0"/>
                <w:numId w:val="7"/>
              </w:numPr>
              <w:spacing w:after="0" w:line="240" w:lineRule="auto"/>
              <w:textAlignment w:val="baseline"/>
              <w:rPr>
                <w:rFonts w:eastAsia="Times New Roman" w:cstheme="minorHAnsi"/>
              </w:rPr>
            </w:pPr>
            <w:r w:rsidRPr="00275F49">
              <w:rPr>
                <w:rFonts w:eastAsia="Times New Roman" w:cstheme="minorHAnsi"/>
              </w:rPr>
              <w:t>Collaborate with OIEE to promote Indigenous Learning and Recognition Portfolio (ILRP100). </w:t>
            </w:r>
          </w:p>
          <w:p w14:paraId="3D960D55" w14:textId="606FF8E2" w:rsidR="00275F49" w:rsidRPr="00275F49" w:rsidRDefault="00275F49" w:rsidP="00D32565">
            <w:pPr>
              <w:numPr>
                <w:ilvl w:val="0"/>
                <w:numId w:val="7"/>
              </w:numPr>
              <w:spacing w:after="0" w:line="240" w:lineRule="auto"/>
              <w:textAlignment w:val="baseline"/>
              <w:rPr>
                <w:rFonts w:eastAsia="Times New Roman" w:cstheme="minorHAnsi"/>
              </w:rPr>
            </w:pPr>
            <w:r w:rsidRPr="00275F49">
              <w:rPr>
                <w:rFonts w:eastAsia="Times New Roman" w:cstheme="minorHAnsi"/>
              </w:rPr>
              <w:t>Partner with other Decanal Areas and Career Studio in other programs such as Pathways in Academic Career Preparation. </w:t>
            </w:r>
          </w:p>
          <w:p w14:paraId="4E70869D" w14:textId="7F046DDD" w:rsidR="00275F49" w:rsidRPr="004775C8" w:rsidRDefault="00275F49" w:rsidP="00D32565">
            <w:pPr>
              <w:numPr>
                <w:ilvl w:val="0"/>
                <w:numId w:val="7"/>
              </w:numPr>
              <w:spacing w:after="0" w:line="240" w:lineRule="auto"/>
              <w:textAlignment w:val="baseline"/>
              <w:rPr>
                <w:rFonts w:eastAsia="Times New Roman" w:cstheme="minorHAnsi"/>
              </w:rPr>
            </w:pPr>
            <w:r w:rsidRPr="00275F49">
              <w:rPr>
                <w:rFonts w:eastAsia="Times New Roman" w:cstheme="minorHAnsi"/>
              </w:rPr>
              <w:t>Explore opportunities to have you connect with work experience and employers in year 1 and 2.  </w:t>
            </w:r>
          </w:p>
        </w:tc>
      </w:tr>
      <w:tr w:rsidR="00275F49" w:rsidRPr="000422FA" w14:paraId="289ACAFB" w14:textId="77777777" w:rsidTr="005371DC">
        <w:trPr>
          <w:gridAfter w:val="1"/>
          <w:wAfter w:w="8" w:type="dxa"/>
        </w:trPr>
        <w:tc>
          <w:tcPr>
            <w:tcW w:w="4405" w:type="dxa"/>
          </w:tcPr>
          <w:p w14:paraId="4495FC20" w14:textId="441A8971" w:rsidR="00275F49" w:rsidRPr="004775C8" w:rsidRDefault="00275F49" w:rsidP="00B66BDC">
            <w:pPr>
              <w:rPr>
                <w:rFonts w:cstheme="minorHAnsi"/>
              </w:rPr>
            </w:pPr>
            <w:r w:rsidRPr="004775C8">
              <w:rPr>
                <w:rFonts w:cstheme="minorHAnsi"/>
              </w:rPr>
              <w:t xml:space="preserve">3.8 </w:t>
            </w:r>
            <w:r w:rsidRPr="004775C8">
              <w:rPr>
                <w:rStyle w:val="normaltextrun"/>
                <w:rFonts w:cstheme="minorHAnsi"/>
                <w:color w:val="000000"/>
                <w:shd w:val="clear" w:color="auto" w:fill="FFFFFF"/>
              </w:rPr>
              <w:t>Create a suite of offerings that allow you to engage in active learning opportunities and experiences that contribute to the achievement of VIU Graduate Attributes for career building potential.</w:t>
            </w:r>
            <w:r w:rsidRPr="004775C8">
              <w:rPr>
                <w:rStyle w:val="eop"/>
                <w:rFonts w:cstheme="minorHAnsi"/>
                <w:color w:val="000000"/>
                <w:shd w:val="clear" w:color="auto" w:fill="FFFFFF"/>
              </w:rPr>
              <w:t> </w:t>
            </w:r>
          </w:p>
        </w:tc>
        <w:tc>
          <w:tcPr>
            <w:tcW w:w="5842" w:type="dxa"/>
          </w:tcPr>
          <w:p w14:paraId="5C802C31" w14:textId="1E70982A" w:rsidR="00275F49" w:rsidRPr="00275F49" w:rsidRDefault="00275F49" w:rsidP="00D32565">
            <w:pPr>
              <w:numPr>
                <w:ilvl w:val="0"/>
                <w:numId w:val="7"/>
              </w:numPr>
              <w:spacing w:after="0" w:line="240" w:lineRule="auto"/>
              <w:textAlignment w:val="baseline"/>
              <w:rPr>
                <w:rFonts w:eastAsia="Times New Roman" w:cstheme="minorHAnsi"/>
              </w:rPr>
            </w:pPr>
            <w:r w:rsidRPr="00275F49">
              <w:rPr>
                <w:rFonts w:eastAsia="Times New Roman" w:cstheme="minorHAnsi"/>
              </w:rPr>
              <w:t>Offer continued programming and enhancement in the Office of Co-curricular Engagement and Learning (OCCEL), and reflective experience connected to the CCR approved experiences across campus.  </w:t>
            </w:r>
          </w:p>
          <w:p w14:paraId="3C2C4851" w14:textId="35C0C9A9" w:rsidR="00275F49" w:rsidRPr="00275F49" w:rsidRDefault="00275F49" w:rsidP="00D32565">
            <w:pPr>
              <w:numPr>
                <w:ilvl w:val="0"/>
                <w:numId w:val="7"/>
              </w:numPr>
              <w:spacing w:after="0" w:line="240" w:lineRule="auto"/>
              <w:textAlignment w:val="baseline"/>
              <w:rPr>
                <w:rFonts w:eastAsia="Times New Roman" w:cstheme="minorHAnsi"/>
              </w:rPr>
            </w:pPr>
            <w:r w:rsidRPr="00275F49">
              <w:rPr>
                <w:rFonts w:eastAsia="Times New Roman" w:cstheme="minorHAnsi"/>
              </w:rPr>
              <w:t>Offer Work-Integrated Learning (WIL) Preparation and Work Experience Curriculum.  </w:t>
            </w:r>
          </w:p>
          <w:p w14:paraId="09DF1037" w14:textId="77777777" w:rsidR="00275F49" w:rsidRPr="00275F49" w:rsidRDefault="00275F49" w:rsidP="00D32565">
            <w:pPr>
              <w:numPr>
                <w:ilvl w:val="0"/>
                <w:numId w:val="7"/>
              </w:numPr>
              <w:spacing w:after="0" w:line="240" w:lineRule="auto"/>
              <w:textAlignment w:val="baseline"/>
              <w:rPr>
                <w:rFonts w:eastAsia="Times New Roman" w:cstheme="minorHAnsi"/>
              </w:rPr>
            </w:pPr>
            <w:r w:rsidRPr="00275F49">
              <w:rPr>
                <w:rFonts w:eastAsia="Times New Roman" w:cstheme="minorHAnsi"/>
              </w:rPr>
              <w:t>Offer continuous and ongoing Career Studio workshop opportunities and events, and adjust offerings based on feedback and changing needs.  </w:t>
            </w:r>
          </w:p>
          <w:p w14:paraId="48F636A2" w14:textId="77777777" w:rsidR="00275F49" w:rsidRPr="004775C8" w:rsidRDefault="00275F49" w:rsidP="00275F49">
            <w:pPr>
              <w:spacing w:after="0" w:line="240" w:lineRule="auto"/>
              <w:textAlignment w:val="baseline"/>
              <w:rPr>
                <w:rFonts w:eastAsia="Times New Roman" w:cstheme="minorHAnsi"/>
              </w:rPr>
            </w:pPr>
          </w:p>
        </w:tc>
      </w:tr>
      <w:tr w:rsidR="00275F49" w:rsidRPr="000422FA" w14:paraId="135DC697" w14:textId="77777777" w:rsidTr="005371DC">
        <w:trPr>
          <w:gridAfter w:val="1"/>
          <w:wAfter w:w="8" w:type="dxa"/>
        </w:trPr>
        <w:tc>
          <w:tcPr>
            <w:tcW w:w="4405" w:type="dxa"/>
          </w:tcPr>
          <w:p w14:paraId="3AB53830" w14:textId="0BAD5AA0" w:rsidR="00275F49" w:rsidRPr="004775C8" w:rsidRDefault="00A554BD" w:rsidP="00B66BDC">
            <w:pPr>
              <w:rPr>
                <w:rFonts w:cstheme="minorHAnsi"/>
              </w:rPr>
            </w:pPr>
            <w:r w:rsidRPr="004775C8">
              <w:rPr>
                <w:rFonts w:cstheme="minorHAnsi"/>
              </w:rPr>
              <w:lastRenderedPageBreak/>
              <w:t xml:space="preserve">3.9 </w:t>
            </w:r>
            <w:r w:rsidRPr="004775C8">
              <w:rPr>
                <w:rStyle w:val="normaltextrun"/>
                <w:rFonts w:cstheme="minorHAnsi"/>
                <w:color w:val="000000"/>
                <w:shd w:val="clear" w:color="auto" w:fill="FFFFFF"/>
              </w:rPr>
              <w:t>Collaborate with Office of Indigenous Education and Engagement to increase participation of Indigenous students.</w:t>
            </w:r>
            <w:r w:rsidRPr="004775C8">
              <w:rPr>
                <w:rStyle w:val="eop"/>
                <w:rFonts w:cstheme="minorHAnsi"/>
                <w:color w:val="000000"/>
                <w:shd w:val="clear" w:color="auto" w:fill="FFFFFF"/>
              </w:rPr>
              <w:t> </w:t>
            </w:r>
          </w:p>
        </w:tc>
        <w:tc>
          <w:tcPr>
            <w:tcW w:w="5842" w:type="dxa"/>
          </w:tcPr>
          <w:p w14:paraId="2150E493" w14:textId="100D6183" w:rsidR="00A554BD" w:rsidRPr="00A554BD" w:rsidRDefault="00A554BD" w:rsidP="00D32565">
            <w:pPr>
              <w:numPr>
                <w:ilvl w:val="0"/>
                <w:numId w:val="7"/>
              </w:numPr>
              <w:spacing w:after="0" w:line="240" w:lineRule="auto"/>
              <w:textAlignment w:val="baseline"/>
              <w:rPr>
                <w:rFonts w:eastAsia="Times New Roman" w:cstheme="minorHAnsi"/>
              </w:rPr>
            </w:pPr>
            <w:r w:rsidRPr="00A554BD">
              <w:rPr>
                <w:rFonts w:eastAsia="Times New Roman" w:cstheme="minorHAnsi"/>
              </w:rPr>
              <w:t>Collaborate with Indigenous Employment Navigator(s) to increase participation and placement of Indigenous learners in WIL, Internships and Experiential learning opportunities.  </w:t>
            </w:r>
          </w:p>
          <w:p w14:paraId="208622A1" w14:textId="3440C0AB" w:rsidR="00A554BD" w:rsidRPr="00A554BD" w:rsidRDefault="00A554BD" w:rsidP="00D32565">
            <w:pPr>
              <w:numPr>
                <w:ilvl w:val="0"/>
                <w:numId w:val="7"/>
              </w:numPr>
              <w:spacing w:after="0" w:line="240" w:lineRule="auto"/>
              <w:textAlignment w:val="baseline"/>
              <w:rPr>
                <w:rFonts w:eastAsia="Times New Roman" w:cstheme="minorHAnsi"/>
              </w:rPr>
            </w:pPr>
            <w:r w:rsidRPr="00A554BD">
              <w:rPr>
                <w:rFonts w:eastAsia="Times New Roman" w:cstheme="minorHAnsi"/>
              </w:rPr>
              <w:t>Increase engagement and partnership with Indigenous serving organizations/employers to increase placement of Indigenous learners</w:t>
            </w:r>
            <w:r w:rsidRPr="00A554BD">
              <w:rPr>
                <w:rFonts w:eastAsia="Times New Roman" w:cstheme="minorHAnsi"/>
                <w:color w:val="D13438"/>
              </w:rPr>
              <w:t> </w:t>
            </w:r>
          </w:p>
          <w:p w14:paraId="55395424" w14:textId="33121EF0" w:rsidR="00275F49" w:rsidRPr="004775C8" w:rsidRDefault="00A554BD" w:rsidP="00D32565">
            <w:pPr>
              <w:numPr>
                <w:ilvl w:val="0"/>
                <w:numId w:val="7"/>
              </w:numPr>
              <w:spacing w:after="0" w:line="240" w:lineRule="auto"/>
              <w:textAlignment w:val="baseline"/>
              <w:rPr>
                <w:rFonts w:eastAsia="Times New Roman" w:cstheme="minorHAnsi"/>
              </w:rPr>
            </w:pPr>
            <w:r w:rsidRPr="00A554BD">
              <w:rPr>
                <w:rFonts w:eastAsia="Times New Roman" w:cstheme="minorHAnsi"/>
              </w:rPr>
              <w:t>Identify a process and key contact to help support Indigenous students navigate the current systems successfully. </w:t>
            </w:r>
          </w:p>
        </w:tc>
      </w:tr>
      <w:tr w:rsidR="00A554BD" w:rsidRPr="000422FA" w14:paraId="092C956D" w14:textId="77777777" w:rsidTr="005371DC">
        <w:trPr>
          <w:gridAfter w:val="1"/>
          <w:wAfter w:w="8" w:type="dxa"/>
        </w:trPr>
        <w:tc>
          <w:tcPr>
            <w:tcW w:w="4405" w:type="dxa"/>
          </w:tcPr>
          <w:p w14:paraId="57FB71E6" w14:textId="77777777" w:rsidR="00A554BD" w:rsidRPr="004775C8" w:rsidRDefault="00A554BD" w:rsidP="00A554BD">
            <w:pPr>
              <w:pStyle w:val="paragraph"/>
              <w:spacing w:before="0" w:beforeAutospacing="0" w:after="0" w:afterAutospacing="0"/>
              <w:textAlignment w:val="baseline"/>
              <w:rPr>
                <w:rFonts w:asciiTheme="minorHAnsi" w:hAnsiTheme="minorHAnsi" w:cstheme="minorHAnsi"/>
                <w:sz w:val="22"/>
                <w:szCs w:val="22"/>
              </w:rPr>
            </w:pPr>
            <w:r w:rsidRPr="004775C8">
              <w:rPr>
                <w:rFonts w:asciiTheme="minorHAnsi" w:hAnsiTheme="minorHAnsi" w:cstheme="minorHAnsi"/>
                <w:sz w:val="22"/>
                <w:szCs w:val="22"/>
              </w:rPr>
              <w:t xml:space="preserve">3.10 </w:t>
            </w:r>
            <w:r w:rsidRPr="004775C8">
              <w:rPr>
                <w:rStyle w:val="normaltextrun"/>
                <w:rFonts w:asciiTheme="minorHAnsi" w:hAnsiTheme="minorHAnsi" w:cstheme="minorHAnsi"/>
                <w:color w:val="000000"/>
                <w:sz w:val="22"/>
                <w:szCs w:val="22"/>
              </w:rPr>
              <w:t>Improve awareness and understanding of Work-Integrated Learning (WIL) and career service offerings, including the value of integration with academic outcomes and graduate attributes.  </w:t>
            </w:r>
            <w:r w:rsidRPr="004775C8">
              <w:rPr>
                <w:rStyle w:val="eop"/>
                <w:rFonts w:asciiTheme="minorHAnsi" w:hAnsiTheme="minorHAnsi" w:cstheme="minorHAnsi"/>
                <w:color w:val="000000"/>
                <w:sz w:val="22"/>
                <w:szCs w:val="22"/>
              </w:rPr>
              <w:t> </w:t>
            </w:r>
          </w:p>
          <w:p w14:paraId="0E5F09CB" w14:textId="5A501E66" w:rsidR="00A554BD" w:rsidRPr="004775C8" w:rsidRDefault="00A554BD" w:rsidP="00A554BD">
            <w:pPr>
              <w:pStyle w:val="paragraph"/>
              <w:spacing w:before="0" w:beforeAutospacing="0" w:after="0" w:afterAutospacing="0"/>
              <w:textAlignment w:val="baseline"/>
              <w:rPr>
                <w:rFonts w:asciiTheme="minorHAnsi" w:hAnsiTheme="minorHAnsi" w:cstheme="minorHAnsi"/>
                <w:sz w:val="22"/>
                <w:szCs w:val="22"/>
              </w:rPr>
            </w:pPr>
            <w:r w:rsidRPr="004775C8">
              <w:rPr>
                <w:rStyle w:val="normaltextrun"/>
                <w:rFonts w:asciiTheme="minorHAnsi" w:hAnsiTheme="minorHAnsi" w:cstheme="minorHAnsi"/>
                <w:sz w:val="22"/>
                <w:szCs w:val="22"/>
              </w:rPr>
              <w:t> </w:t>
            </w:r>
          </w:p>
        </w:tc>
        <w:tc>
          <w:tcPr>
            <w:tcW w:w="5842" w:type="dxa"/>
          </w:tcPr>
          <w:p w14:paraId="27AECDF0" w14:textId="249BEC88" w:rsidR="00A554BD" w:rsidRPr="00A554BD" w:rsidRDefault="00A554BD" w:rsidP="00D32565">
            <w:pPr>
              <w:numPr>
                <w:ilvl w:val="0"/>
                <w:numId w:val="7"/>
              </w:numPr>
              <w:spacing w:after="0" w:line="240" w:lineRule="auto"/>
              <w:textAlignment w:val="baseline"/>
              <w:rPr>
                <w:rFonts w:eastAsia="Times New Roman" w:cstheme="minorHAnsi"/>
              </w:rPr>
            </w:pPr>
            <w:r w:rsidRPr="00A554BD">
              <w:rPr>
                <w:rFonts w:eastAsia="Times New Roman" w:cstheme="minorHAnsi"/>
                <w:color w:val="000000"/>
              </w:rPr>
              <w:t>Develop a Strategic marketing and communications plan by Spring, 2023.  </w:t>
            </w:r>
          </w:p>
          <w:p w14:paraId="781F3591" w14:textId="51E9BC35" w:rsidR="00A554BD" w:rsidRPr="00A554BD" w:rsidRDefault="00A554BD" w:rsidP="00D32565">
            <w:pPr>
              <w:numPr>
                <w:ilvl w:val="0"/>
                <w:numId w:val="7"/>
              </w:numPr>
              <w:spacing w:after="0" w:line="240" w:lineRule="auto"/>
              <w:textAlignment w:val="baseline"/>
              <w:rPr>
                <w:rFonts w:eastAsia="Times New Roman" w:cstheme="minorHAnsi"/>
              </w:rPr>
            </w:pPr>
            <w:r w:rsidRPr="00A554BD">
              <w:rPr>
                <w:rFonts w:eastAsia="Times New Roman" w:cstheme="minorHAnsi"/>
                <w:color w:val="000000"/>
              </w:rPr>
              <w:t>Improve online presence, which includes introducing social media.   </w:t>
            </w:r>
          </w:p>
          <w:p w14:paraId="60570385" w14:textId="16DB31E3" w:rsidR="00A554BD" w:rsidRPr="00A554BD" w:rsidRDefault="00A554BD" w:rsidP="00D32565">
            <w:pPr>
              <w:numPr>
                <w:ilvl w:val="0"/>
                <w:numId w:val="7"/>
              </w:numPr>
              <w:spacing w:after="0" w:line="240" w:lineRule="auto"/>
              <w:textAlignment w:val="baseline"/>
              <w:rPr>
                <w:rFonts w:eastAsia="Times New Roman" w:cstheme="minorHAnsi"/>
              </w:rPr>
            </w:pPr>
            <w:r w:rsidRPr="00A554BD">
              <w:rPr>
                <w:rFonts w:eastAsia="Times New Roman" w:cstheme="minorHAnsi"/>
                <w:color w:val="000000"/>
              </w:rPr>
              <w:t>Revamp and improve the Centre for Experiential Learning website</w:t>
            </w:r>
            <w:r w:rsidRPr="004775C8">
              <w:rPr>
                <w:rFonts w:eastAsia="Times New Roman" w:cstheme="minorHAnsi"/>
                <w:color w:val="000000"/>
              </w:rPr>
              <w:t>.</w:t>
            </w:r>
            <w:r w:rsidRPr="00A554BD">
              <w:rPr>
                <w:rFonts w:eastAsia="Times New Roman" w:cstheme="minorHAnsi"/>
                <w:color w:val="000000"/>
              </w:rPr>
              <w:t> </w:t>
            </w:r>
          </w:p>
          <w:p w14:paraId="052EEB4C" w14:textId="69C882CF" w:rsidR="00A554BD" w:rsidRPr="00A554BD" w:rsidRDefault="00A554BD" w:rsidP="00D32565">
            <w:pPr>
              <w:numPr>
                <w:ilvl w:val="0"/>
                <w:numId w:val="7"/>
              </w:numPr>
              <w:spacing w:after="0" w:line="240" w:lineRule="auto"/>
              <w:textAlignment w:val="baseline"/>
              <w:rPr>
                <w:rFonts w:eastAsia="Times New Roman" w:cstheme="minorHAnsi"/>
              </w:rPr>
            </w:pPr>
            <w:r w:rsidRPr="00A554BD">
              <w:rPr>
                <w:rFonts w:eastAsia="Times New Roman" w:cstheme="minorHAnsi"/>
                <w:color w:val="000000"/>
              </w:rPr>
              <w:t>Tell your story to VIU and the surrounding communities.   </w:t>
            </w:r>
          </w:p>
          <w:p w14:paraId="6F07614C" w14:textId="362E7257" w:rsidR="00A554BD" w:rsidRPr="004775C8" w:rsidRDefault="00A554BD" w:rsidP="00D32565">
            <w:pPr>
              <w:numPr>
                <w:ilvl w:val="0"/>
                <w:numId w:val="7"/>
              </w:numPr>
              <w:spacing w:after="0" w:line="240" w:lineRule="auto"/>
              <w:textAlignment w:val="baseline"/>
              <w:rPr>
                <w:rFonts w:eastAsia="Times New Roman" w:cstheme="minorHAnsi"/>
              </w:rPr>
            </w:pPr>
            <w:r w:rsidRPr="00A554BD">
              <w:rPr>
                <w:rFonts w:eastAsia="Times New Roman" w:cstheme="minorHAnsi"/>
                <w:color w:val="000000"/>
              </w:rPr>
              <w:t>Participate in national Work-Integrated Learning (WIL) Month.  </w:t>
            </w:r>
          </w:p>
        </w:tc>
      </w:tr>
      <w:tr w:rsidR="00A554BD" w:rsidRPr="000422FA" w14:paraId="490EB328" w14:textId="77777777" w:rsidTr="005371DC">
        <w:trPr>
          <w:gridAfter w:val="1"/>
          <w:wAfter w:w="8" w:type="dxa"/>
        </w:trPr>
        <w:tc>
          <w:tcPr>
            <w:tcW w:w="4405" w:type="dxa"/>
          </w:tcPr>
          <w:p w14:paraId="2615AABC" w14:textId="6823CDE8" w:rsidR="00A554BD" w:rsidRPr="004775C8" w:rsidRDefault="00A554BD" w:rsidP="00B66BDC">
            <w:pPr>
              <w:rPr>
                <w:rFonts w:cstheme="minorHAnsi"/>
              </w:rPr>
            </w:pPr>
            <w:r w:rsidRPr="004775C8">
              <w:rPr>
                <w:rFonts w:cstheme="minorHAnsi"/>
              </w:rPr>
              <w:t xml:space="preserve">3.11 </w:t>
            </w:r>
            <w:r w:rsidRPr="004775C8">
              <w:rPr>
                <w:rStyle w:val="normaltextrun"/>
                <w:rFonts w:cstheme="minorHAnsi"/>
                <w:color w:val="000000"/>
                <w:shd w:val="clear" w:color="auto" w:fill="FFFFFF"/>
              </w:rPr>
              <w:t>Follow a model for Work-Integrated learning delivery and career development informed by best practices in the field. </w:t>
            </w:r>
            <w:r w:rsidRPr="004775C8">
              <w:rPr>
                <w:rStyle w:val="eop"/>
                <w:rFonts w:cstheme="minorHAnsi"/>
                <w:color w:val="000000"/>
                <w:shd w:val="clear" w:color="auto" w:fill="FFFFFF"/>
              </w:rPr>
              <w:t> </w:t>
            </w:r>
          </w:p>
        </w:tc>
        <w:tc>
          <w:tcPr>
            <w:tcW w:w="5842" w:type="dxa"/>
          </w:tcPr>
          <w:p w14:paraId="1DCF1F1D" w14:textId="1CE072E5" w:rsidR="00A554BD" w:rsidRPr="00A554BD" w:rsidRDefault="00A554BD" w:rsidP="00D32565">
            <w:pPr>
              <w:numPr>
                <w:ilvl w:val="0"/>
                <w:numId w:val="7"/>
              </w:numPr>
              <w:spacing w:after="0" w:line="240" w:lineRule="auto"/>
              <w:textAlignment w:val="baseline"/>
              <w:rPr>
                <w:rFonts w:eastAsia="Times New Roman" w:cstheme="minorHAnsi"/>
              </w:rPr>
            </w:pPr>
            <w:r w:rsidRPr="00A554BD">
              <w:rPr>
                <w:rFonts w:eastAsia="Times New Roman" w:cstheme="minorHAnsi"/>
                <w:color w:val="000000"/>
              </w:rPr>
              <w:t>Develop a Community of Practice for career development and Work-Integrated Learning (WIL) practitioners across VIU by 2023.  </w:t>
            </w:r>
          </w:p>
          <w:p w14:paraId="2843B8A1" w14:textId="58D36F6F" w:rsidR="00A554BD" w:rsidRPr="004775C8" w:rsidRDefault="00A554BD" w:rsidP="00D32565">
            <w:pPr>
              <w:numPr>
                <w:ilvl w:val="0"/>
                <w:numId w:val="7"/>
              </w:numPr>
              <w:spacing w:after="0" w:line="240" w:lineRule="auto"/>
              <w:textAlignment w:val="baseline"/>
              <w:rPr>
                <w:rFonts w:eastAsia="Times New Roman" w:cstheme="minorHAnsi"/>
              </w:rPr>
            </w:pPr>
            <w:r w:rsidRPr="00A554BD">
              <w:rPr>
                <w:rFonts w:eastAsia="Times New Roman" w:cstheme="minorHAnsi"/>
                <w:color w:val="000000"/>
              </w:rPr>
              <w:t>Engage in individual and departmental scholarly activity, research, participation in professional organizations and knowledge dissemination.  </w:t>
            </w:r>
          </w:p>
        </w:tc>
      </w:tr>
      <w:tr w:rsidR="00761052" w:rsidRPr="000422FA" w14:paraId="17636F93" w14:textId="77777777" w:rsidTr="004775C8">
        <w:trPr>
          <w:gridAfter w:val="1"/>
          <w:wAfter w:w="8" w:type="dxa"/>
        </w:trPr>
        <w:tc>
          <w:tcPr>
            <w:tcW w:w="10247" w:type="dxa"/>
            <w:gridSpan w:val="2"/>
            <w:shd w:val="clear" w:color="auto" w:fill="D9D9D9" w:themeFill="background1" w:themeFillShade="D9"/>
          </w:tcPr>
          <w:p w14:paraId="0D733275" w14:textId="63AA64C6" w:rsidR="00761052" w:rsidRPr="000422FA" w:rsidRDefault="00761052" w:rsidP="004775C8">
            <w:pPr>
              <w:pStyle w:val="Heading2"/>
              <w:framePr w:hSpace="0" w:wrap="auto" w:vAnchor="margin" w:yAlign="inline"/>
              <w:suppressOverlap w:val="0"/>
              <w:outlineLvl w:val="1"/>
            </w:pPr>
            <w:bookmarkStart w:id="14" w:name="_Toc99708509"/>
            <w:bookmarkStart w:id="15" w:name="_Toc115187044"/>
            <w:r w:rsidRPr="004775C8">
              <w:rPr>
                <w:highlight w:val="lightGray"/>
              </w:rPr>
              <w:t xml:space="preserve">Goal 4: </w:t>
            </w:r>
            <w:bookmarkEnd w:id="14"/>
            <w:r w:rsidR="00A554BD" w:rsidRPr="004775C8">
              <w:rPr>
                <w:highlight w:val="lightGray"/>
              </w:rPr>
              <w:t>Honour Indigenous Ways of Knowing and Being</w:t>
            </w:r>
            <w:bookmarkEnd w:id="15"/>
            <w:r w:rsidR="00A554BD">
              <w:t xml:space="preserve"> </w:t>
            </w:r>
          </w:p>
        </w:tc>
      </w:tr>
      <w:tr w:rsidR="00D20416" w:rsidRPr="000422FA" w14:paraId="1B3AAA7F" w14:textId="77777777" w:rsidTr="005371DC">
        <w:trPr>
          <w:gridAfter w:val="1"/>
          <w:wAfter w:w="8" w:type="dxa"/>
        </w:trPr>
        <w:tc>
          <w:tcPr>
            <w:tcW w:w="10247" w:type="dxa"/>
            <w:gridSpan w:val="2"/>
            <w:shd w:val="clear" w:color="auto" w:fill="auto"/>
          </w:tcPr>
          <w:p w14:paraId="23ADC799" w14:textId="77777777" w:rsidR="00DD0A2B" w:rsidRPr="00DD0A2B" w:rsidRDefault="00DD0A2B" w:rsidP="00DD0A2B">
            <w:pPr>
              <w:spacing w:after="0" w:line="240" w:lineRule="auto"/>
              <w:textAlignment w:val="baseline"/>
              <w:rPr>
                <w:rFonts w:eastAsia="Times New Roman" w:cstheme="minorHAnsi"/>
              </w:rPr>
            </w:pPr>
            <w:r w:rsidRPr="00DD0A2B">
              <w:rPr>
                <w:rFonts w:eastAsia="Times New Roman" w:cstheme="minorHAnsi"/>
              </w:rPr>
              <w:t>We will honour Indigenous students’ knowledge and experiences by:  </w:t>
            </w:r>
          </w:p>
          <w:p w14:paraId="4542B5C5" w14:textId="77777777" w:rsidR="00DD0A2B" w:rsidRPr="004775C8" w:rsidRDefault="00DD0A2B" w:rsidP="00D32565">
            <w:pPr>
              <w:pStyle w:val="ListParagraph"/>
              <w:numPr>
                <w:ilvl w:val="0"/>
                <w:numId w:val="24"/>
              </w:numPr>
              <w:spacing w:after="0" w:line="240" w:lineRule="auto"/>
              <w:textAlignment w:val="baseline"/>
              <w:rPr>
                <w:rFonts w:eastAsia="Times New Roman" w:cstheme="minorHAnsi"/>
              </w:rPr>
            </w:pPr>
            <w:r w:rsidRPr="004775C8">
              <w:rPr>
                <w:rFonts w:eastAsia="Times New Roman" w:cstheme="minorHAnsi"/>
              </w:rPr>
              <w:t>Taking responsibility to educate ourselves and collaborating with Indigenous Peoples to cultivate a deeper understanding of Indigenous ways of knowing and being.  </w:t>
            </w:r>
          </w:p>
          <w:p w14:paraId="0B6AB44B" w14:textId="076B9513" w:rsidR="00DD0A2B" w:rsidRPr="004775C8" w:rsidRDefault="00DD0A2B" w:rsidP="00D32565">
            <w:pPr>
              <w:pStyle w:val="ListParagraph"/>
              <w:numPr>
                <w:ilvl w:val="0"/>
                <w:numId w:val="24"/>
              </w:numPr>
              <w:spacing w:after="0" w:line="240" w:lineRule="auto"/>
              <w:textAlignment w:val="baseline"/>
              <w:rPr>
                <w:rFonts w:eastAsia="Times New Roman" w:cstheme="minorHAnsi"/>
              </w:rPr>
            </w:pPr>
            <w:r w:rsidRPr="004775C8">
              <w:rPr>
                <w:rFonts w:eastAsia="Times New Roman" w:cstheme="minorHAnsi"/>
              </w:rPr>
              <w:t>Building and sustaining partnerships, policy, practice, and programming that serve the priorities of Indigenous learners and their communities.  </w:t>
            </w:r>
          </w:p>
          <w:p w14:paraId="6C51DA90" w14:textId="11346FB2" w:rsidR="00D20416" w:rsidRPr="000422FA" w:rsidRDefault="00D20416" w:rsidP="001E5820">
            <w:pPr>
              <w:rPr>
                <w:sz w:val="20"/>
                <w:szCs w:val="20"/>
              </w:rPr>
            </w:pPr>
          </w:p>
        </w:tc>
      </w:tr>
      <w:tr w:rsidR="003A7063" w:rsidRPr="000422FA" w14:paraId="3A5D67E4" w14:textId="77777777" w:rsidTr="0050250F">
        <w:trPr>
          <w:gridAfter w:val="1"/>
          <w:wAfter w:w="8" w:type="dxa"/>
        </w:trPr>
        <w:tc>
          <w:tcPr>
            <w:tcW w:w="4405" w:type="dxa"/>
            <w:shd w:val="clear" w:color="auto" w:fill="F79646" w:themeFill="accent6"/>
          </w:tcPr>
          <w:p w14:paraId="1037AC7A" w14:textId="299C540E" w:rsidR="003A7063" w:rsidRPr="00955B93" w:rsidRDefault="00F825C9" w:rsidP="003A7063">
            <w:pPr>
              <w:jc w:val="center"/>
              <w:rPr>
                <w:rFonts w:cstheme="minorHAnsi"/>
                <w:b/>
              </w:rPr>
            </w:pPr>
            <w:r>
              <w:rPr>
                <w:rFonts w:cstheme="minorHAnsi"/>
                <w:b/>
              </w:rPr>
              <w:t>V</w:t>
            </w:r>
            <w:r>
              <w:rPr>
                <w:b/>
              </w:rPr>
              <w:t xml:space="preserve">IU </w:t>
            </w:r>
            <w:r>
              <w:rPr>
                <w:rFonts w:cstheme="minorHAnsi"/>
                <w:b/>
              </w:rPr>
              <w:t xml:space="preserve">STRATEGIC PLAN </w:t>
            </w:r>
            <w:r w:rsidR="003A7063">
              <w:rPr>
                <w:rFonts w:cstheme="minorHAnsi"/>
                <w:b/>
              </w:rPr>
              <w:t>COMMITMENTS</w:t>
            </w:r>
          </w:p>
        </w:tc>
        <w:tc>
          <w:tcPr>
            <w:tcW w:w="5842" w:type="dxa"/>
            <w:shd w:val="clear" w:color="auto" w:fill="F79646" w:themeFill="accent6"/>
          </w:tcPr>
          <w:p w14:paraId="42E0850F" w14:textId="6D516D8E" w:rsidR="003A7063" w:rsidRPr="00955B93" w:rsidRDefault="00F825C9" w:rsidP="003A7063">
            <w:pPr>
              <w:jc w:val="center"/>
              <w:rPr>
                <w:rFonts w:cstheme="minorHAnsi"/>
                <w:b/>
              </w:rPr>
            </w:pPr>
            <w:r>
              <w:rPr>
                <w:rFonts w:cstheme="minorHAnsi"/>
                <w:b/>
              </w:rPr>
              <w:t>V</w:t>
            </w:r>
            <w:r>
              <w:rPr>
                <w:b/>
              </w:rPr>
              <w:t xml:space="preserve">IU </w:t>
            </w:r>
            <w:r>
              <w:rPr>
                <w:rFonts w:cstheme="minorHAnsi"/>
                <w:b/>
              </w:rPr>
              <w:t xml:space="preserve">STRATEGIC PLAN </w:t>
            </w:r>
            <w:r w:rsidR="003A7063">
              <w:rPr>
                <w:rFonts w:cstheme="minorHAnsi"/>
                <w:b/>
              </w:rPr>
              <w:t>THEMES</w:t>
            </w:r>
          </w:p>
        </w:tc>
      </w:tr>
      <w:tr w:rsidR="003A7063" w:rsidRPr="000422FA" w14:paraId="559CBB43" w14:textId="77777777" w:rsidTr="0050250F">
        <w:trPr>
          <w:gridAfter w:val="1"/>
          <w:wAfter w:w="8" w:type="dxa"/>
        </w:trPr>
        <w:tc>
          <w:tcPr>
            <w:tcW w:w="4405" w:type="dxa"/>
            <w:shd w:val="clear" w:color="auto" w:fill="auto"/>
          </w:tcPr>
          <w:p w14:paraId="2C676EB2" w14:textId="77777777" w:rsidR="003A7063" w:rsidRPr="007A3484" w:rsidRDefault="003A7063" w:rsidP="003A7063">
            <w:pPr>
              <w:pStyle w:val="ListParagraph"/>
              <w:numPr>
                <w:ilvl w:val="1"/>
                <w:numId w:val="30"/>
              </w:numPr>
              <w:rPr>
                <w:rFonts w:cstheme="minorHAnsi"/>
                <w:b/>
              </w:rPr>
            </w:pPr>
            <w:r w:rsidRPr="007A3484">
              <w:rPr>
                <w:rFonts w:cstheme="minorHAnsi"/>
                <w:b/>
              </w:rPr>
              <w:t xml:space="preserve">Welcome a larger and more diverse population of learners </w:t>
            </w:r>
          </w:p>
          <w:p w14:paraId="170E667A" w14:textId="77777777" w:rsidR="003A7063" w:rsidRDefault="003A7063" w:rsidP="003A7063">
            <w:pPr>
              <w:pStyle w:val="ListParagraph"/>
              <w:numPr>
                <w:ilvl w:val="1"/>
                <w:numId w:val="30"/>
              </w:numPr>
              <w:rPr>
                <w:rFonts w:cstheme="minorHAnsi"/>
                <w:b/>
              </w:rPr>
            </w:pPr>
            <w:r>
              <w:rPr>
                <w:rFonts w:cstheme="minorHAnsi"/>
                <w:b/>
              </w:rPr>
              <w:t xml:space="preserve">Become a more inclusive and healthier place for work and study </w:t>
            </w:r>
          </w:p>
          <w:p w14:paraId="6680EF4D" w14:textId="0FD78DA8" w:rsidR="003A7063" w:rsidRPr="003B710D" w:rsidRDefault="003A7063" w:rsidP="003B710D">
            <w:pPr>
              <w:pStyle w:val="ListParagraph"/>
              <w:numPr>
                <w:ilvl w:val="2"/>
                <w:numId w:val="30"/>
              </w:numPr>
              <w:rPr>
                <w:rFonts w:cstheme="minorHAnsi"/>
                <w:b/>
              </w:rPr>
            </w:pPr>
            <w:r w:rsidRPr="003B710D">
              <w:rPr>
                <w:rFonts w:cstheme="minorHAnsi"/>
                <w:b/>
              </w:rPr>
              <w:t>Build stronger partnerships with Indigenous communities</w:t>
            </w:r>
          </w:p>
          <w:p w14:paraId="7B695681" w14:textId="53CCF2D2" w:rsidR="003A7063" w:rsidRPr="003B710D" w:rsidRDefault="003A7063" w:rsidP="003B710D">
            <w:pPr>
              <w:pStyle w:val="ListParagraph"/>
              <w:numPr>
                <w:ilvl w:val="2"/>
                <w:numId w:val="30"/>
              </w:numPr>
              <w:rPr>
                <w:rFonts w:cstheme="minorHAnsi"/>
                <w:b/>
              </w:rPr>
            </w:pPr>
            <w:r w:rsidRPr="003B710D">
              <w:rPr>
                <w:rFonts w:cstheme="minorHAnsi"/>
                <w:b/>
              </w:rPr>
              <w:t>Become a leader in learning for new generations</w:t>
            </w:r>
          </w:p>
          <w:p w14:paraId="13288488" w14:textId="2B394862" w:rsidR="003A7063" w:rsidRPr="003B710D" w:rsidRDefault="003A7063" w:rsidP="003B710D">
            <w:pPr>
              <w:pStyle w:val="ListParagraph"/>
              <w:numPr>
                <w:ilvl w:val="2"/>
                <w:numId w:val="30"/>
              </w:numPr>
              <w:rPr>
                <w:rFonts w:cstheme="minorHAnsi"/>
                <w:b/>
              </w:rPr>
            </w:pPr>
            <w:r w:rsidRPr="003B710D">
              <w:rPr>
                <w:rFonts w:cstheme="minorHAnsi"/>
                <w:b/>
              </w:rPr>
              <w:t>Expand life-enriching a</w:t>
            </w:r>
            <w:r w:rsidR="003B710D" w:rsidRPr="003B710D">
              <w:rPr>
                <w:rFonts w:cstheme="minorHAnsi"/>
                <w:b/>
              </w:rPr>
              <w:t>n</w:t>
            </w:r>
            <w:r w:rsidRPr="003B710D">
              <w:rPr>
                <w:rFonts w:cstheme="minorHAnsi"/>
                <w:b/>
              </w:rPr>
              <w:t>d career-buildi</w:t>
            </w:r>
            <w:r w:rsidR="003B710D" w:rsidRPr="003B710D">
              <w:rPr>
                <w:rFonts w:cstheme="minorHAnsi"/>
                <w:b/>
              </w:rPr>
              <w:t>ng</w:t>
            </w:r>
            <w:r w:rsidRPr="003B710D">
              <w:rPr>
                <w:rFonts w:cstheme="minorHAnsi"/>
                <w:b/>
              </w:rPr>
              <w:t xml:space="preserve"> experiences </w:t>
            </w:r>
          </w:p>
        </w:tc>
        <w:tc>
          <w:tcPr>
            <w:tcW w:w="5842" w:type="dxa"/>
            <w:shd w:val="clear" w:color="auto" w:fill="auto"/>
          </w:tcPr>
          <w:p w14:paraId="14711E04" w14:textId="77777777" w:rsidR="003A7063" w:rsidRDefault="003A7063" w:rsidP="003A7063">
            <w:pPr>
              <w:rPr>
                <w:rFonts w:cstheme="minorHAnsi"/>
                <w:b/>
              </w:rPr>
            </w:pPr>
            <w:r>
              <w:rPr>
                <w:rFonts w:cstheme="minorHAnsi"/>
                <w:b/>
              </w:rPr>
              <w:t xml:space="preserve">Advance VIU’s Indigenous </w:t>
            </w:r>
            <w:proofErr w:type="gramStart"/>
            <w:r>
              <w:rPr>
                <w:rFonts w:cstheme="minorHAnsi"/>
                <w:b/>
              </w:rPr>
              <w:t>commitments;</w:t>
            </w:r>
            <w:proofErr w:type="gramEnd"/>
          </w:p>
          <w:p w14:paraId="5299334D" w14:textId="77777777" w:rsidR="003A7063" w:rsidRDefault="003A7063" w:rsidP="003A7063">
            <w:pPr>
              <w:rPr>
                <w:rFonts w:cstheme="minorHAnsi"/>
                <w:b/>
              </w:rPr>
            </w:pPr>
            <w:r>
              <w:rPr>
                <w:rFonts w:cstheme="minorHAnsi"/>
                <w:b/>
              </w:rPr>
              <w:t xml:space="preserve">Deepen equity, diversity and </w:t>
            </w:r>
            <w:proofErr w:type="gramStart"/>
            <w:r>
              <w:rPr>
                <w:rFonts w:cstheme="minorHAnsi"/>
                <w:b/>
              </w:rPr>
              <w:t>inclusion;</w:t>
            </w:r>
            <w:proofErr w:type="gramEnd"/>
          </w:p>
          <w:p w14:paraId="5A52057C" w14:textId="73226392" w:rsidR="003A7063" w:rsidRDefault="003A7063" w:rsidP="003A7063">
            <w:pPr>
              <w:rPr>
                <w:rFonts w:cstheme="minorHAnsi"/>
                <w:b/>
              </w:rPr>
            </w:pPr>
            <w:r>
              <w:rPr>
                <w:rFonts w:cstheme="minorHAnsi"/>
                <w:b/>
              </w:rPr>
              <w:t>Broade</w:t>
            </w:r>
            <w:r w:rsidR="00A30D2B">
              <w:rPr>
                <w:rFonts w:cstheme="minorHAnsi"/>
                <w:b/>
              </w:rPr>
              <w:t>n</w:t>
            </w:r>
            <w:r>
              <w:rPr>
                <w:rFonts w:cstheme="minorHAnsi"/>
                <w:b/>
              </w:rPr>
              <w:t xml:space="preserve"> cultural competencies in a global </w:t>
            </w:r>
            <w:proofErr w:type="gramStart"/>
            <w:r>
              <w:rPr>
                <w:rFonts w:cstheme="minorHAnsi"/>
                <w:b/>
              </w:rPr>
              <w:t>world;</w:t>
            </w:r>
            <w:proofErr w:type="gramEnd"/>
            <w:r>
              <w:rPr>
                <w:rFonts w:cstheme="minorHAnsi"/>
                <w:b/>
              </w:rPr>
              <w:t xml:space="preserve"> </w:t>
            </w:r>
          </w:p>
          <w:p w14:paraId="17A95132" w14:textId="77777777" w:rsidR="003A7063" w:rsidRDefault="003A7063" w:rsidP="003A7063">
            <w:pPr>
              <w:rPr>
                <w:rFonts w:cstheme="minorHAnsi"/>
                <w:b/>
              </w:rPr>
            </w:pPr>
            <w:r>
              <w:rPr>
                <w:rFonts w:cstheme="minorHAnsi"/>
                <w:b/>
              </w:rPr>
              <w:t xml:space="preserve">Support the United Nations Sustainable Development Goals </w:t>
            </w:r>
          </w:p>
        </w:tc>
      </w:tr>
      <w:tr w:rsidR="00DD0A2B" w:rsidRPr="000422FA" w14:paraId="015E7580" w14:textId="77777777" w:rsidTr="0050250F">
        <w:trPr>
          <w:gridAfter w:val="1"/>
          <w:wAfter w:w="8" w:type="dxa"/>
        </w:trPr>
        <w:tc>
          <w:tcPr>
            <w:tcW w:w="4405" w:type="dxa"/>
            <w:shd w:val="clear" w:color="auto" w:fill="DBE5F1" w:themeFill="accent1" w:themeFillTint="33"/>
          </w:tcPr>
          <w:p w14:paraId="78D5E4BD" w14:textId="77777777" w:rsidR="00DD0A2B" w:rsidRPr="00955B93" w:rsidRDefault="00DD0A2B" w:rsidP="00DD0A2B">
            <w:pPr>
              <w:rPr>
                <w:rFonts w:cstheme="minorHAnsi"/>
                <w:b/>
              </w:rPr>
            </w:pPr>
            <w:r w:rsidRPr="00955B93">
              <w:rPr>
                <w:rFonts w:cstheme="minorHAnsi"/>
                <w:b/>
              </w:rPr>
              <w:lastRenderedPageBreak/>
              <w:t xml:space="preserve">Objectives </w:t>
            </w:r>
          </w:p>
        </w:tc>
        <w:tc>
          <w:tcPr>
            <w:tcW w:w="5842" w:type="dxa"/>
            <w:shd w:val="clear" w:color="auto" w:fill="DBE5F1" w:themeFill="accent1" w:themeFillTint="33"/>
          </w:tcPr>
          <w:p w14:paraId="40B52BCF" w14:textId="77777777" w:rsidR="00DD0A2B" w:rsidRPr="00955B93" w:rsidRDefault="00DD0A2B" w:rsidP="00DD0A2B">
            <w:pPr>
              <w:rPr>
                <w:rFonts w:cstheme="minorHAnsi"/>
                <w:b/>
              </w:rPr>
            </w:pPr>
            <w:r w:rsidRPr="00955B93">
              <w:rPr>
                <w:rFonts w:cstheme="minorHAnsi"/>
                <w:b/>
              </w:rPr>
              <w:t>Strategies</w:t>
            </w:r>
          </w:p>
        </w:tc>
      </w:tr>
      <w:tr w:rsidR="005371DC" w:rsidRPr="000422FA" w14:paraId="424175EB" w14:textId="77777777" w:rsidTr="005371DC">
        <w:trPr>
          <w:gridAfter w:val="1"/>
          <w:wAfter w:w="8" w:type="dxa"/>
        </w:trPr>
        <w:tc>
          <w:tcPr>
            <w:tcW w:w="4405" w:type="dxa"/>
          </w:tcPr>
          <w:p w14:paraId="5CBC0F4D" w14:textId="5BB30A49" w:rsidR="005371DC" w:rsidRPr="004775C8" w:rsidRDefault="005371DC" w:rsidP="00B66BDC">
            <w:r w:rsidRPr="004775C8">
              <w:t xml:space="preserve">4.1 </w:t>
            </w:r>
            <w:r w:rsidR="00DD0A2B" w:rsidRPr="004775C8">
              <w:t>Increase the opportunities for Student Affairs employees to increase self-awareness of Indigenous ways of knowing and being.</w:t>
            </w:r>
          </w:p>
        </w:tc>
        <w:tc>
          <w:tcPr>
            <w:tcW w:w="5842" w:type="dxa"/>
          </w:tcPr>
          <w:p w14:paraId="0FE56204" w14:textId="192DB58E" w:rsidR="00DD0A2B" w:rsidRPr="004775C8" w:rsidRDefault="00DD0A2B" w:rsidP="00D32565">
            <w:pPr>
              <w:pStyle w:val="ListParagraph"/>
              <w:numPr>
                <w:ilvl w:val="0"/>
                <w:numId w:val="9"/>
              </w:numPr>
              <w:spacing w:after="0" w:line="240" w:lineRule="auto"/>
            </w:pPr>
            <w:r w:rsidRPr="004775C8">
              <w:t xml:space="preserve">Collaborate with the Office of Indigenous Education and Engagement to explore the various opportunities for Student Affairs team members to participate in ceremony, circles and any other events planned throughout each academic year.  </w:t>
            </w:r>
          </w:p>
          <w:p w14:paraId="6DD554E5" w14:textId="038D8101" w:rsidR="00DD0A2B" w:rsidRPr="004775C8" w:rsidRDefault="00DD0A2B" w:rsidP="00D32565">
            <w:pPr>
              <w:pStyle w:val="ListParagraph"/>
              <w:numPr>
                <w:ilvl w:val="0"/>
                <w:numId w:val="9"/>
              </w:numPr>
              <w:spacing w:after="0" w:line="240" w:lineRule="auto"/>
            </w:pPr>
            <w:r w:rsidRPr="004775C8">
              <w:t>Participate in the three-session Protocol Training with VIU Elders.</w:t>
            </w:r>
          </w:p>
          <w:p w14:paraId="165E12A7" w14:textId="5DA5A630" w:rsidR="00DD0A2B" w:rsidRPr="004775C8" w:rsidRDefault="00DD0A2B" w:rsidP="00D32565">
            <w:pPr>
              <w:pStyle w:val="ListParagraph"/>
              <w:numPr>
                <w:ilvl w:val="0"/>
                <w:numId w:val="9"/>
              </w:numPr>
              <w:spacing w:after="0" w:line="240" w:lineRule="auto"/>
            </w:pPr>
            <w:r w:rsidRPr="004775C8">
              <w:t xml:space="preserve">Create time and space where conversations and story can naturally occur between Indigenous and non-Indigenous employees.  </w:t>
            </w:r>
          </w:p>
          <w:p w14:paraId="16C5EDD3" w14:textId="31FE4D49" w:rsidR="005371DC" w:rsidRPr="004775C8" w:rsidRDefault="00DD0A2B" w:rsidP="00D32565">
            <w:pPr>
              <w:pStyle w:val="ListParagraph"/>
              <w:numPr>
                <w:ilvl w:val="0"/>
                <w:numId w:val="9"/>
              </w:numPr>
              <w:spacing w:after="0" w:line="240" w:lineRule="auto"/>
            </w:pPr>
            <w:r w:rsidRPr="004775C8">
              <w:t xml:space="preserve">Utilize the BCCampus Resource, “Pulling Together: A guide for Indigenization of post-secondary institutions. A professional learning series” as a learning opportunity for the Student Affairs Division.  </w:t>
            </w:r>
          </w:p>
        </w:tc>
      </w:tr>
      <w:tr w:rsidR="005371DC" w:rsidRPr="000422FA" w14:paraId="5F95B944" w14:textId="77777777" w:rsidTr="005371DC">
        <w:trPr>
          <w:gridAfter w:val="1"/>
          <w:wAfter w:w="8" w:type="dxa"/>
        </w:trPr>
        <w:tc>
          <w:tcPr>
            <w:tcW w:w="4405" w:type="dxa"/>
          </w:tcPr>
          <w:p w14:paraId="64559009" w14:textId="5F37BEA3" w:rsidR="005371DC" w:rsidRPr="004775C8" w:rsidRDefault="005371DC" w:rsidP="00B66BDC">
            <w:r w:rsidRPr="004775C8">
              <w:t xml:space="preserve">4.2 </w:t>
            </w:r>
            <w:r w:rsidR="00DD0A2B" w:rsidRPr="004775C8">
              <w:t>Sit in circle with VIU Elders and seek guidance to explore the creation of alternative approaches to dispute resolution between students, and between students and employees, guided by traditional practice and knowledge. </w:t>
            </w:r>
          </w:p>
        </w:tc>
        <w:tc>
          <w:tcPr>
            <w:tcW w:w="5842" w:type="dxa"/>
          </w:tcPr>
          <w:p w14:paraId="3BC795A5" w14:textId="43728006" w:rsidR="00DD0A2B" w:rsidRPr="00DD0A2B" w:rsidRDefault="00DD0A2B" w:rsidP="00D32565">
            <w:pPr>
              <w:numPr>
                <w:ilvl w:val="0"/>
                <w:numId w:val="11"/>
              </w:numPr>
              <w:spacing w:after="0" w:line="240" w:lineRule="auto"/>
              <w:textAlignment w:val="baseline"/>
              <w:rPr>
                <w:rFonts w:ascii="Verdana" w:eastAsia="Times New Roman" w:hAnsi="Verdana" w:cs="Times New Roman"/>
              </w:rPr>
            </w:pPr>
            <w:r w:rsidRPr="00DD0A2B">
              <w:rPr>
                <w:rFonts w:ascii="Calibri" w:eastAsia="Times New Roman" w:hAnsi="Calibri" w:cs="Calibri"/>
                <w:color w:val="000000"/>
                <w:shd w:val="clear" w:color="auto" w:fill="FFFFFF"/>
              </w:rPr>
              <w:t>Seek guidance from VIU Elders to further understand what this may look like in a post-secondary setting and at VIU.</w:t>
            </w:r>
          </w:p>
          <w:p w14:paraId="72C4AD96" w14:textId="75CBEFCE" w:rsidR="00DD0A2B" w:rsidRPr="00DD0A2B" w:rsidRDefault="00DD0A2B" w:rsidP="00D32565">
            <w:pPr>
              <w:numPr>
                <w:ilvl w:val="0"/>
                <w:numId w:val="11"/>
              </w:numPr>
              <w:spacing w:after="0" w:line="240" w:lineRule="auto"/>
              <w:textAlignment w:val="baseline"/>
              <w:rPr>
                <w:rFonts w:ascii="Franklin Gothic Book" w:eastAsia="Times New Roman" w:hAnsi="Franklin Gothic Book" w:cs="Times New Roman"/>
              </w:rPr>
            </w:pPr>
            <w:r w:rsidRPr="00DD0A2B">
              <w:rPr>
                <w:rFonts w:ascii="Calibri" w:eastAsia="Times New Roman" w:hAnsi="Calibri" w:cs="Calibri"/>
              </w:rPr>
              <w:t>Look to implement alternative approaches to dispute resolution between students by 2024</w:t>
            </w:r>
            <w:r w:rsidRPr="004775C8">
              <w:rPr>
                <w:rFonts w:ascii="Calibri" w:eastAsia="Times New Roman" w:hAnsi="Calibri" w:cs="Calibri"/>
              </w:rPr>
              <w:t>.</w:t>
            </w:r>
            <w:r w:rsidRPr="00DD0A2B">
              <w:rPr>
                <w:rFonts w:ascii="Franklin Gothic Book" w:eastAsia="Times New Roman" w:hAnsi="Franklin Gothic Book" w:cs="Times New Roman"/>
                <w:color w:val="D13438"/>
              </w:rPr>
              <w:t> </w:t>
            </w:r>
          </w:p>
          <w:p w14:paraId="391B18DD" w14:textId="0BD30C62" w:rsidR="005371DC" w:rsidRPr="004775C8" w:rsidRDefault="00DD0A2B" w:rsidP="00D32565">
            <w:pPr>
              <w:numPr>
                <w:ilvl w:val="0"/>
                <w:numId w:val="11"/>
              </w:numPr>
              <w:spacing w:after="0" w:line="240" w:lineRule="auto"/>
              <w:textAlignment w:val="baseline"/>
              <w:rPr>
                <w:rFonts w:ascii="Franklin Gothic Book" w:eastAsia="Times New Roman" w:hAnsi="Franklin Gothic Book" w:cs="Times New Roman"/>
              </w:rPr>
            </w:pPr>
            <w:r w:rsidRPr="00DD0A2B">
              <w:rPr>
                <w:rFonts w:ascii="Calibri" w:eastAsia="Times New Roman" w:hAnsi="Calibri" w:cs="Calibri"/>
              </w:rPr>
              <w:t>Look to implement alternative approaches to dispute resolution between students and employees by 2025. </w:t>
            </w:r>
          </w:p>
        </w:tc>
      </w:tr>
      <w:tr w:rsidR="00DD0A2B" w:rsidRPr="000422FA" w14:paraId="4D02C775" w14:textId="77777777" w:rsidTr="005371DC">
        <w:trPr>
          <w:gridAfter w:val="1"/>
          <w:wAfter w:w="8" w:type="dxa"/>
        </w:trPr>
        <w:tc>
          <w:tcPr>
            <w:tcW w:w="4405" w:type="dxa"/>
          </w:tcPr>
          <w:p w14:paraId="23188F74" w14:textId="58E0E424" w:rsidR="00DD0A2B" w:rsidRPr="004775C8" w:rsidRDefault="00DD0A2B" w:rsidP="00B66BDC">
            <w:r w:rsidRPr="004775C8">
              <w:t xml:space="preserve">4.3 </w:t>
            </w:r>
            <w:r w:rsidRPr="004775C8">
              <w:rPr>
                <w:rStyle w:val="normaltextrun"/>
                <w:rFonts w:ascii="Calibri" w:hAnsi="Calibri" w:cs="Calibri"/>
                <w:color w:val="000000"/>
                <w:shd w:val="clear" w:color="auto" w:fill="FFFFFF"/>
              </w:rPr>
              <w:t>In circle, seek guidance from VIU Elders and Community to reimagine the VIU Mariners identity to ensure the brand is inclusive of the traditional territories of the Coast Salish People. </w:t>
            </w:r>
            <w:r w:rsidRPr="004775C8">
              <w:rPr>
                <w:rStyle w:val="eop"/>
                <w:rFonts w:ascii="Calibri" w:hAnsi="Calibri" w:cs="Calibri"/>
                <w:color w:val="000000"/>
                <w:shd w:val="clear" w:color="auto" w:fill="FFFFFF"/>
              </w:rPr>
              <w:t> </w:t>
            </w:r>
          </w:p>
        </w:tc>
        <w:tc>
          <w:tcPr>
            <w:tcW w:w="5842" w:type="dxa"/>
          </w:tcPr>
          <w:p w14:paraId="472E2703" w14:textId="77777777" w:rsidR="00DD0A2B" w:rsidRPr="004775C8" w:rsidRDefault="00DD0A2B" w:rsidP="00D32565">
            <w:pPr>
              <w:pStyle w:val="ListParagraph"/>
              <w:numPr>
                <w:ilvl w:val="0"/>
                <w:numId w:val="25"/>
              </w:numPr>
              <w:spacing w:after="0" w:line="240" w:lineRule="auto"/>
              <w:textAlignment w:val="baseline"/>
              <w:rPr>
                <w:rFonts w:ascii="Verdana" w:eastAsia="Times New Roman" w:hAnsi="Verdana" w:cs="Times New Roman"/>
              </w:rPr>
            </w:pPr>
            <w:r w:rsidRPr="004775C8">
              <w:rPr>
                <w:rFonts w:ascii="Calibri" w:eastAsia="Times New Roman" w:hAnsi="Calibri" w:cs="Calibri"/>
              </w:rPr>
              <w:t>Consultation with the diverse stakeholders of VIU Athletics (students, employees, Indigenous partners, Alumni, community partners and the Mariners athletes) to begin by Spring 2023.  </w:t>
            </w:r>
          </w:p>
          <w:p w14:paraId="4054E9F7" w14:textId="77777777" w:rsidR="00DD0A2B" w:rsidRPr="004775C8" w:rsidRDefault="00DD0A2B" w:rsidP="00D32565">
            <w:pPr>
              <w:pStyle w:val="ListParagraph"/>
              <w:numPr>
                <w:ilvl w:val="0"/>
                <w:numId w:val="25"/>
              </w:numPr>
              <w:spacing w:after="0" w:line="240" w:lineRule="auto"/>
              <w:textAlignment w:val="baseline"/>
              <w:rPr>
                <w:rFonts w:ascii="Verdana" w:eastAsia="Times New Roman" w:hAnsi="Verdana" w:cs="Times New Roman"/>
              </w:rPr>
            </w:pPr>
            <w:r w:rsidRPr="004775C8">
              <w:rPr>
                <w:rFonts w:ascii="Calibri" w:eastAsia="Times New Roman" w:hAnsi="Calibri" w:cs="Calibri"/>
              </w:rPr>
              <w:t>Work with VIU’s Marketing and Communications team to develop an integrative and comprehensive plan. </w:t>
            </w:r>
          </w:p>
          <w:p w14:paraId="0163D805" w14:textId="77777777" w:rsidR="00DD0A2B" w:rsidRPr="004775C8" w:rsidRDefault="00DD0A2B" w:rsidP="00D32565">
            <w:pPr>
              <w:pStyle w:val="ListParagraph"/>
              <w:numPr>
                <w:ilvl w:val="0"/>
                <w:numId w:val="25"/>
              </w:numPr>
              <w:spacing w:after="0" w:line="240" w:lineRule="auto"/>
              <w:textAlignment w:val="baseline"/>
              <w:rPr>
                <w:rFonts w:ascii="Verdana" w:eastAsia="Times New Roman" w:hAnsi="Verdana" w:cs="Times New Roman"/>
              </w:rPr>
            </w:pPr>
            <w:r w:rsidRPr="004775C8">
              <w:rPr>
                <w:rFonts w:ascii="Calibri" w:eastAsia="Times New Roman" w:hAnsi="Calibri" w:cs="Calibri"/>
                <w:color w:val="141414"/>
              </w:rPr>
              <w:t>Create a revitalized VIU Athletics brand that the past, present and future VIU students, employees, and communities can be proud of, and fans everywhere recognize and respect.</w:t>
            </w:r>
            <w:r w:rsidRPr="004775C8">
              <w:rPr>
                <w:rFonts w:ascii="Calibri" w:eastAsia="Times New Roman" w:hAnsi="Calibri" w:cs="Calibri"/>
                <w:color w:val="D13438"/>
              </w:rPr>
              <w:t>  </w:t>
            </w:r>
          </w:p>
          <w:p w14:paraId="4CAFE117" w14:textId="35C92A2D" w:rsidR="00DD0A2B" w:rsidRPr="004775C8" w:rsidRDefault="00DD0A2B" w:rsidP="00D32565">
            <w:pPr>
              <w:pStyle w:val="ListParagraph"/>
              <w:numPr>
                <w:ilvl w:val="0"/>
                <w:numId w:val="25"/>
              </w:numPr>
              <w:spacing w:after="0" w:line="240" w:lineRule="auto"/>
              <w:textAlignment w:val="baseline"/>
              <w:rPr>
                <w:rFonts w:ascii="Verdana" w:eastAsia="Times New Roman" w:hAnsi="Verdana" w:cs="Times New Roman"/>
              </w:rPr>
            </w:pPr>
            <w:r w:rsidRPr="004775C8">
              <w:rPr>
                <w:rFonts w:ascii="Calibri" w:eastAsia="Times New Roman" w:hAnsi="Calibri" w:cs="Calibri"/>
                <w:color w:val="141414"/>
              </w:rPr>
              <w:t>By Fall 2024 Student Affairs will launch a new VIU Athletics brand.  </w:t>
            </w:r>
          </w:p>
          <w:p w14:paraId="00440865" w14:textId="77777777" w:rsidR="00DD0A2B" w:rsidRPr="004775C8" w:rsidRDefault="00DD0A2B" w:rsidP="00DD0A2B">
            <w:pPr>
              <w:spacing w:after="0" w:line="240" w:lineRule="auto"/>
              <w:textAlignment w:val="baseline"/>
              <w:rPr>
                <w:rFonts w:ascii="Calibri" w:eastAsia="Times New Roman" w:hAnsi="Calibri" w:cs="Calibri"/>
                <w:color w:val="000000"/>
                <w:shd w:val="clear" w:color="auto" w:fill="FFFFFF"/>
              </w:rPr>
            </w:pPr>
          </w:p>
        </w:tc>
      </w:tr>
      <w:tr w:rsidR="00DD0A2B" w:rsidRPr="000422FA" w14:paraId="1A6E5252" w14:textId="77777777" w:rsidTr="005371DC">
        <w:trPr>
          <w:gridAfter w:val="1"/>
          <w:wAfter w:w="8" w:type="dxa"/>
        </w:trPr>
        <w:tc>
          <w:tcPr>
            <w:tcW w:w="4405" w:type="dxa"/>
          </w:tcPr>
          <w:p w14:paraId="1580F433" w14:textId="3487B132" w:rsidR="00DD0A2B" w:rsidRPr="004775C8" w:rsidRDefault="00DD0A2B" w:rsidP="00B66BDC">
            <w:r w:rsidRPr="004775C8">
              <w:t>4.4 Seek guidance from Elders, the Office of Indigenous Education and Engagement to incorporate and/or develop indigenous names for the Division of Student Affairs and the sub-departments. </w:t>
            </w:r>
          </w:p>
        </w:tc>
        <w:tc>
          <w:tcPr>
            <w:tcW w:w="5842" w:type="dxa"/>
          </w:tcPr>
          <w:p w14:paraId="0F250646" w14:textId="5B984011" w:rsidR="00DD0A2B" w:rsidRPr="004775C8" w:rsidRDefault="00DD0A2B" w:rsidP="00D32565">
            <w:pPr>
              <w:pStyle w:val="ListParagraph"/>
              <w:numPr>
                <w:ilvl w:val="0"/>
                <w:numId w:val="25"/>
              </w:numPr>
              <w:spacing w:after="0" w:line="240" w:lineRule="auto"/>
              <w:textAlignment w:val="baseline"/>
              <w:rPr>
                <w:rFonts w:ascii="Calibri" w:eastAsia="Times New Roman" w:hAnsi="Calibri" w:cs="Calibri"/>
              </w:rPr>
            </w:pPr>
            <w:r w:rsidRPr="004775C8">
              <w:rPr>
                <w:rStyle w:val="normaltextrun"/>
                <w:rFonts w:ascii="Calibri" w:hAnsi="Calibri" w:cs="Calibri"/>
                <w:color w:val="000000"/>
                <w:shd w:val="clear" w:color="auto" w:fill="FFFFFF"/>
              </w:rPr>
              <w:t>Consultation with Elders, Campus Development, Brand &amp; Marketing, OIEE, local indigenous partners and others to begin by Summer 2023. </w:t>
            </w:r>
            <w:r w:rsidRPr="004775C8">
              <w:rPr>
                <w:rStyle w:val="eop"/>
                <w:rFonts w:ascii="Calibri" w:hAnsi="Calibri" w:cs="Calibri"/>
                <w:color w:val="000000"/>
                <w:shd w:val="clear" w:color="auto" w:fill="FFFFFF"/>
              </w:rPr>
              <w:t> </w:t>
            </w:r>
          </w:p>
        </w:tc>
      </w:tr>
      <w:tr w:rsidR="00DD0A2B" w:rsidRPr="000422FA" w14:paraId="0ED572AB" w14:textId="77777777" w:rsidTr="004775C8">
        <w:trPr>
          <w:gridAfter w:val="1"/>
          <w:wAfter w:w="8" w:type="dxa"/>
        </w:trPr>
        <w:tc>
          <w:tcPr>
            <w:tcW w:w="4405" w:type="dxa"/>
            <w:tcBorders>
              <w:bottom w:val="single" w:sz="4" w:space="0" w:color="auto"/>
            </w:tcBorders>
          </w:tcPr>
          <w:p w14:paraId="06A72887" w14:textId="77777777" w:rsidR="00DD0A2B" w:rsidRPr="004775C8" w:rsidRDefault="00DD0A2B" w:rsidP="00B66BDC">
            <w:r w:rsidRPr="004775C8">
              <w:t>4.5 Partner with Faculty areas across campus and departments on fostering connections to Work-Integrated Learning (WIL), career services and Experiential opportunities for Indigenous Learners.</w:t>
            </w:r>
          </w:p>
          <w:p w14:paraId="53A1B8F2" w14:textId="77777777" w:rsidR="00DD0A2B" w:rsidRPr="004775C8" w:rsidRDefault="00DD0A2B" w:rsidP="00DD0A2B"/>
          <w:p w14:paraId="49C58C00" w14:textId="55CA7971" w:rsidR="00DD0A2B" w:rsidRPr="004775C8" w:rsidRDefault="00DD0A2B" w:rsidP="00DD0A2B">
            <w:pPr>
              <w:jc w:val="center"/>
            </w:pPr>
          </w:p>
        </w:tc>
        <w:tc>
          <w:tcPr>
            <w:tcW w:w="5842" w:type="dxa"/>
            <w:tcBorders>
              <w:bottom w:val="single" w:sz="4" w:space="0" w:color="auto"/>
            </w:tcBorders>
          </w:tcPr>
          <w:p w14:paraId="6A762819" w14:textId="2AA24568" w:rsidR="00DD0A2B" w:rsidRPr="00DD0A2B" w:rsidRDefault="00DD0A2B" w:rsidP="00D32565">
            <w:pPr>
              <w:numPr>
                <w:ilvl w:val="0"/>
                <w:numId w:val="25"/>
              </w:numPr>
              <w:spacing w:after="0" w:line="240" w:lineRule="auto"/>
              <w:textAlignment w:val="baseline"/>
              <w:rPr>
                <w:rFonts w:ascii="Verdana" w:eastAsia="Times New Roman" w:hAnsi="Verdana" w:cs="Times New Roman"/>
              </w:rPr>
            </w:pPr>
            <w:r w:rsidRPr="00DD0A2B">
              <w:rPr>
                <w:rFonts w:ascii="Calibri" w:eastAsia="Times New Roman" w:hAnsi="Calibri" w:cs="Calibri"/>
              </w:rPr>
              <w:lastRenderedPageBreak/>
              <w:t>Partner with Employment Navigator for events, resources and employer and community partnership relationships such as other Career and Employment related opportunities to ensure</w:t>
            </w:r>
            <w:r w:rsidRPr="00DD0A2B">
              <w:rPr>
                <w:rFonts w:ascii="Calibri" w:eastAsia="Times New Roman" w:hAnsi="Calibri" w:cs="Calibri"/>
                <w:b/>
                <w:bCs/>
              </w:rPr>
              <w:t xml:space="preserve"> </w:t>
            </w:r>
            <w:r w:rsidRPr="00DD0A2B">
              <w:rPr>
                <w:rFonts w:ascii="Calibri" w:eastAsia="Times New Roman" w:hAnsi="Calibri" w:cs="Calibri"/>
              </w:rPr>
              <w:t>connections and opportunities for WIL.  </w:t>
            </w:r>
          </w:p>
          <w:p w14:paraId="51ED421D" w14:textId="69B19A74" w:rsidR="00DD0A2B" w:rsidRPr="00DD0A2B" w:rsidRDefault="00DD0A2B" w:rsidP="00D32565">
            <w:pPr>
              <w:numPr>
                <w:ilvl w:val="0"/>
                <w:numId w:val="25"/>
              </w:numPr>
              <w:spacing w:after="0" w:line="240" w:lineRule="auto"/>
              <w:textAlignment w:val="baseline"/>
              <w:rPr>
                <w:rFonts w:ascii="Verdana" w:eastAsia="Times New Roman" w:hAnsi="Verdana" w:cs="Times New Roman"/>
              </w:rPr>
            </w:pPr>
            <w:r w:rsidRPr="00DD0A2B">
              <w:rPr>
                <w:rFonts w:ascii="Calibri" w:eastAsia="Times New Roman" w:hAnsi="Calibri" w:cs="Calibri"/>
              </w:rPr>
              <w:t xml:space="preserve">Continue looking at opportunities to consider Indigenous Knowledge in Career Development, WIL </w:t>
            </w:r>
            <w:r w:rsidRPr="00DD0A2B">
              <w:rPr>
                <w:rFonts w:ascii="Calibri" w:eastAsia="Times New Roman" w:hAnsi="Calibri" w:cs="Calibri"/>
              </w:rPr>
              <w:lastRenderedPageBreak/>
              <w:t>opportunities and curriculum development, Experiential Learning Programs and Orientation delivery.  </w:t>
            </w:r>
          </w:p>
          <w:p w14:paraId="3A98B145" w14:textId="798CE598" w:rsidR="00DD0A2B" w:rsidRPr="004775C8" w:rsidRDefault="00DD0A2B" w:rsidP="00D32565">
            <w:pPr>
              <w:numPr>
                <w:ilvl w:val="0"/>
                <w:numId w:val="25"/>
              </w:numPr>
              <w:spacing w:after="0" w:line="240" w:lineRule="auto"/>
              <w:textAlignment w:val="baseline"/>
              <w:rPr>
                <w:rStyle w:val="normaltextrun"/>
                <w:rFonts w:ascii="Franklin Gothic Book" w:eastAsia="Times New Roman" w:hAnsi="Franklin Gothic Book" w:cs="Times New Roman"/>
              </w:rPr>
            </w:pPr>
            <w:r w:rsidRPr="00DD0A2B">
              <w:rPr>
                <w:rFonts w:ascii="Calibri" w:eastAsia="Times New Roman" w:hAnsi="Calibri" w:cs="Calibri"/>
                <w:color w:val="000000"/>
              </w:rPr>
              <w:t>Understanding employers’ needs and identifying a partner for co-creation of resources.</w:t>
            </w:r>
            <w:r w:rsidRPr="00DD0A2B">
              <w:rPr>
                <w:rFonts w:ascii="Open Sans" w:eastAsia="Times New Roman" w:hAnsi="Open Sans" w:cs="Open Sans"/>
              </w:rPr>
              <w:t>   </w:t>
            </w:r>
          </w:p>
        </w:tc>
      </w:tr>
      <w:tr w:rsidR="00761052" w:rsidRPr="000422FA" w14:paraId="7AD1ECA8" w14:textId="77777777" w:rsidTr="004775C8">
        <w:trPr>
          <w:gridAfter w:val="1"/>
          <w:wAfter w:w="8" w:type="dxa"/>
        </w:trPr>
        <w:tc>
          <w:tcPr>
            <w:tcW w:w="102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F13D86" w14:textId="1090BF51" w:rsidR="00761052" w:rsidRPr="000422FA" w:rsidRDefault="00761052" w:rsidP="004775C8">
            <w:pPr>
              <w:pStyle w:val="Heading2"/>
              <w:framePr w:hSpace="0" w:wrap="auto" w:vAnchor="margin" w:yAlign="inline"/>
              <w:suppressOverlap w:val="0"/>
              <w:outlineLvl w:val="1"/>
            </w:pPr>
            <w:bookmarkStart w:id="16" w:name="_Toc99708510"/>
            <w:bookmarkStart w:id="17" w:name="_Toc115187045"/>
            <w:r w:rsidRPr="004775C8">
              <w:rPr>
                <w:highlight w:val="lightGray"/>
              </w:rPr>
              <w:lastRenderedPageBreak/>
              <w:t xml:space="preserve">Goal 5: </w:t>
            </w:r>
            <w:bookmarkEnd w:id="16"/>
            <w:r w:rsidR="00DD0A2B" w:rsidRPr="004775C8">
              <w:rPr>
                <w:highlight w:val="lightGray"/>
              </w:rPr>
              <w:t xml:space="preserve">Deepen our </w:t>
            </w:r>
            <w:r w:rsidR="00F825C9">
              <w:rPr>
                <w:highlight w:val="lightGray"/>
              </w:rPr>
              <w:t>C</w:t>
            </w:r>
            <w:r w:rsidR="00DD0A2B" w:rsidRPr="004775C8">
              <w:rPr>
                <w:highlight w:val="lightGray"/>
              </w:rPr>
              <w:t xml:space="preserve">ommitment to Equity, </w:t>
            </w:r>
            <w:proofErr w:type="gramStart"/>
            <w:r w:rsidR="00DD0A2B" w:rsidRPr="004775C8">
              <w:rPr>
                <w:highlight w:val="lightGray"/>
              </w:rPr>
              <w:t>Diversity</w:t>
            </w:r>
            <w:proofErr w:type="gramEnd"/>
            <w:r w:rsidR="00DD0A2B" w:rsidRPr="004775C8">
              <w:rPr>
                <w:highlight w:val="lightGray"/>
              </w:rPr>
              <w:t xml:space="preserve"> and Inclusion</w:t>
            </w:r>
            <w:bookmarkEnd w:id="17"/>
          </w:p>
        </w:tc>
      </w:tr>
      <w:tr w:rsidR="00DD0A2B" w:rsidRPr="000422FA" w14:paraId="449F7268" w14:textId="77777777" w:rsidTr="004775C8">
        <w:trPr>
          <w:gridAfter w:val="1"/>
          <w:wAfter w:w="8" w:type="dxa"/>
        </w:trPr>
        <w:tc>
          <w:tcPr>
            <w:tcW w:w="10247" w:type="dxa"/>
            <w:gridSpan w:val="2"/>
            <w:tcBorders>
              <w:top w:val="single" w:sz="4" w:space="0" w:color="auto"/>
            </w:tcBorders>
            <w:shd w:val="clear" w:color="auto" w:fill="auto"/>
          </w:tcPr>
          <w:p w14:paraId="4723D497" w14:textId="0BBC12E8" w:rsidR="00DD0A2B" w:rsidRPr="004775C8" w:rsidRDefault="002347FA" w:rsidP="00DD0A2B">
            <w:pPr>
              <w:rPr>
                <w:rFonts w:cstheme="minorHAnsi"/>
                <w:bCs/>
              </w:rPr>
            </w:pPr>
            <w:r w:rsidRPr="004775C8">
              <w:rPr>
                <w:rFonts w:cstheme="minorHAnsi"/>
                <w:bCs/>
              </w:rPr>
              <w:t xml:space="preserve">We will make Equity, </w:t>
            </w:r>
            <w:r w:rsidR="00F825C9" w:rsidRPr="004775C8">
              <w:rPr>
                <w:rFonts w:cstheme="minorHAnsi"/>
                <w:bCs/>
              </w:rPr>
              <w:t>Diversity,</w:t>
            </w:r>
            <w:r w:rsidRPr="004775C8">
              <w:rPr>
                <w:rFonts w:cstheme="minorHAnsi"/>
                <w:bCs/>
              </w:rPr>
              <w:t xml:space="preserve"> and Inclusion a keystone of all Student Affairs institutional supports and operations, and continue to build a welcoming, respectful, supportive, and inclusive community in which you have equitable opportunities to participate, thrive and succeed. </w:t>
            </w:r>
          </w:p>
        </w:tc>
      </w:tr>
      <w:tr w:rsidR="003A7063" w:rsidRPr="000422FA" w14:paraId="123182FD" w14:textId="77777777" w:rsidTr="0050250F">
        <w:trPr>
          <w:gridAfter w:val="1"/>
          <w:wAfter w:w="8" w:type="dxa"/>
        </w:trPr>
        <w:tc>
          <w:tcPr>
            <w:tcW w:w="4405" w:type="dxa"/>
            <w:shd w:val="clear" w:color="auto" w:fill="F79646" w:themeFill="accent6"/>
          </w:tcPr>
          <w:p w14:paraId="3B382256" w14:textId="530931B2" w:rsidR="003A7063" w:rsidRPr="00955B93" w:rsidRDefault="00F825C9" w:rsidP="003A7063">
            <w:pPr>
              <w:jc w:val="center"/>
              <w:rPr>
                <w:rFonts w:cstheme="minorHAnsi"/>
                <w:b/>
              </w:rPr>
            </w:pPr>
            <w:r>
              <w:rPr>
                <w:rFonts w:cstheme="minorHAnsi"/>
                <w:b/>
              </w:rPr>
              <w:t>V</w:t>
            </w:r>
            <w:r>
              <w:rPr>
                <w:b/>
              </w:rPr>
              <w:t xml:space="preserve">IU </w:t>
            </w:r>
            <w:r>
              <w:rPr>
                <w:rFonts w:cstheme="minorHAnsi"/>
                <w:b/>
              </w:rPr>
              <w:t xml:space="preserve">STRATEGIC PLAN </w:t>
            </w:r>
            <w:r w:rsidR="003A7063">
              <w:rPr>
                <w:rFonts w:cstheme="minorHAnsi"/>
                <w:b/>
              </w:rPr>
              <w:t>COMMITMENTS</w:t>
            </w:r>
          </w:p>
        </w:tc>
        <w:tc>
          <w:tcPr>
            <w:tcW w:w="5842" w:type="dxa"/>
            <w:shd w:val="clear" w:color="auto" w:fill="F79646" w:themeFill="accent6"/>
          </w:tcPr>
          <w:p w14:paraId="738A0D6A" w14:textId="22C46CC2" w:rsidR="003A7063" w:rsidRPr="00955B93" w:rsidRDefault="00F825C9" w:rsidP="003A7063">
            <w:pPr>
              <w:jc w:val="center"/>
              <w:rPr>
                <w:rFonts w:cstheme="minorHAnsi"/>
                <w:b/>
              </w:rPr>
            </w:pPr>
            <w:r>
              <w:rPr>
                <w:rFonts w:cstheme="minorHAnsi"/>
                <w:b/>
              </w:rPr>
              <w:t>V</w:t>
            </w:r>
            <w:r>
              <w:rPr>
                <w:b/>
              </w:rPr>
              <w:t xml:space="preserve">IU </w:t>
            </w:r>
            <w:r>
              <w:rPr>
                <w:rFonts w:cstheme="minorHAnsi"/>
                <w:b/>
              </w:rPr>
              <w:t xml:space="preserve">STRATEGIC PLAN </w:t>
            </w:r>
            <w:r w:rsidR="003A7063">
              <w:rPr>
                <w:rFonts w:cstheme="minorHAnsi"/>
                <w:b/>
              </w:rPr>
              <w:t>THEMES</w:t>
            </w:r>
          </w:p>
        </w:tc>
      </w:tr>
      <w:tr w:rsidR="003A7063" w:rsidRPr="000422FA" w14:paraId="65C4FD6B" w14:textId="77777777" w:rsidTr="0050250F">
        <w:trPr>
          <w:gridAfter w:val="1"/>
          <w:wAfter w:w="8" w:type="dxa"/>
        </w:trPr>
        <w:tc>
          <w:tcPr>
            <w:tcW w:w="4405" w:type="dxa"/>
            <w:shd w:val="clear" w:color="auto" w:fill="auto"/>
          </w:tcPr>
          <w:p w14:paraId="107AD18B" w14:textId="77777777" w:rsidR="003A7063" w:rsidRPr="007A3484" w:rsidRDefault="003A7063" w:rsidP="003A7063">
            <w:pPr>
              <w:pStyle w:val="ListParagraph"/>
              <w:numPr>
                <w:ilvl w:val="1"/>
                <w:numId w:val="31"/>
              </w:numPr>
              <w:rPr>
                <w:rFonts w:cstheme="minorHAnsi"/>
                <w:b/>
              </w:rPr>
            </w:pPr>
            <w:r w:rsidRPr="007A3484">
              <w:rPr>
                <w:rFonts w:cstheme="minorHAnsi"/>
                <w:b/>
              </w:rPr>
              <w:t xml:space="preserve">Welcome a larger and more diverse population of learners </w:t>
            </w:r>
          </w:p>
          <w:p w14:paraId="52C58CB9" w14:textId="77777777" w:rsidR="003A7063" w:rsidRDefault="003A7063" w:rsidP="003A7063">
            <w:pPr>
              <w:pStyle w:val="ListParagraph"/>
              <w:numPr>
                <w:ilvl w:val="1"/>
                <w:numId w:val="31"/>
              </w:numPr>
              <w:rPr>
                <w:rFonts w:cstheme="minorHAnsi"/>
                <w:b/>
              </w:rPr>
            </w:pPr>
            <w:r>
              <w:rPr>
                <w:rFonts w:cstheme="minorHAnsi"/>
                <w:b/>
              </w:rPr>
              <w:t xml:space="preserve">Become a more inclusive and healthier place for work and study </w:t>
            </w:r>
          </w:p>
          <w:p w14:paraId="4E696CB2" w14:textId="3C9B0F07" w:rsidR="003A7063" w:rsidRPr="003B710D" w:rsidRDefault="003A7063" w:rsidP="003B710D">
            <w:pPr>
              <w:pStyle w:val="ListParagraph"/>
              <w:numPr>
                <w:ilvl w:val="1"/>
                <w:numId w:val="31"/>
              </w:numPr>
              <w:rPr>
                <w:rFonts w:cstheme="minorHAnsi"/>
                <w:b/>
              </w:rPr>
            </w:pPr>
            <w:r>
              <w:rPr>
                <w:rFonts w:cstheme="minorHAnsi"/>
                <w:b/>
              </w:rPr>
              <w:t>Build stronger partnerships with Indigenous communities</w:t>
            </w:r>
            <w:r w:rsidRPr="003B710D">
              <w:rPr>
                <w:rFonts w:cstheme="minorHAnsi"/>
                <w:b/>
              </w:rPr>
              <w:t xml:space="preserve"> </w:t>
            </w:r>
          </w:p>
        </w:tc>
        <w:tc>
          <w:tcPr>
            <w:tcW w:w="5842" w:type="dxa"/>
            <w:shd w:val="clear" w:color="auto" w:fill="auto"/>
          </w:tcPr>
          <w:p w14:paraId="3D7BC8A6" w14:textId="77777777" w:rsidR="003A7063" w:rsidRDefault="003A7063" w:rsidP="003A7063">
            <w:pPr>
              <w:rPr>
                <w:rFonts w:cstheme="minorHAnsi"/>
                <w:b/>
              </w:rPr>
            </w:pPr>
            <w:r>
              <w:rPr>
                <w:rFonts w:cstheme="minorHAnsi"/>
                <w:b/>
              </w:rPr>
              <w:t xml:space="preserve">Advance VIU’s Indigenous </w:t>
            </w:r>
            <w:proofErr w:type="gramStart"/>
            <w:r>
              <w:rPr>
                <w:rFonts w:cstheme="minorHAnsi"/>
                <w:b/>
              </w:rPr>
              <w:t>commitments;</w:t>
            </w:r>
            <w:proofErr w:type="gramEnd"/>
          </w:p>
          <w:p w14:paraId="50CD55EE" w14:textId="77777777" w:rsidR="003A7063" w:rsidRDefault="003A7063" w:rsidP="003A7063">
            <w:pPr>
              <w:rPr>
                <w:rFonts w:cstheme="minorHAnsi"/>
                <w:b/>
              </w:rPr>
            </w:pPr>
            <w:r>
              <w:rPr>
                <w:rFonts w:cstheme="minorHAnsi"/>
                <w:b/>
              </w:rPr>
              <w:t xml:space="preserve">Deepen equity, diversity and </w:t>
            </w:r>
            <w:proofErr w:type="gramStart"/>
            <w:r>
              <w:rPr>
                <w:rFonts w:cstheme="minorHAnsi"/>
                <w:b/>
              </w:rPr>
              <w:t>inclusion;</w:t>
            </w:r>
            <w:proofErr w:type="gramEnd"/>
          </w:p>
          <w:p w14:paraId="70666C31" w14:textId="49DCD8AB" w:rsidR="003A7063" w:rsidRDefault="003A7063" w:rsidP="003A7063">
            <w:pPr>
              <w:rPr>
                <w:rFonts w:cstheme="minorHAnsi"/>
                <w:b/>
              </w:rPr>
            </w:pPr>
            <w:r>
              <w:rPr>
                <w:rFonts w:cstheme="minorHAnsi"/>
                <w:b/>
              </w:rPr>
              <w:t>Broade</w:t>
            </w:r>
            <w:r w:rsidR="00A30D2B">
              <w:rPr>
                <w:rFonts w:cstheme="minorHAnsi"/>
                <w:b/>
              </w:rPr>
              <w:t>n</w:t>
            </w:r>
            <w:r>
              <w:rPr>
                <w:rFonts w:cstheme="minorHAnsi"/>
                <w:b/>
              </w:rPr>
              <w:t xml:space="preserve"> cultural competencies in a global </w:t>
            </w:r>
            <w:proofErr w:type="gramStart"/>
            <w:r>
              <w:rPr>
                <w:rFonts w:cstheme="minorHAnsi"/>
                <w:b/>
              </w:rPr>
              <w:t>world;</w:t>
            </w:r>
            <w:proofErr w:type="gramEnd"/>
            <w:r>
              <w:rPr>
                <w:rFonts w:cstheme="minorHAnsi"/>
                <w:b/>
              </w:rPr>
              <w:t xml:space="preserve"> </w:t>
            </w:r>
          </w:p>
          <w:p w14:paraId="245180C0" w14:textId="77777777" w:rsidR="003A7063" w:rsidRDefault="003A7063" w:rsidP="003A7063">
            <w:pPr>
              <w:rPr>
                <w:rFonts w:cstheme="minorHAnsi"/>
                <w:b/>
              </w:rPr>
            </w:pPr>
            <w:r>
              <w:rPr>
                <w:rFonts w:cstheme="minorHAnsi"/>
                <w:b/>
              </w:rPr>
              <w:t xml:space="preserve">Support the United Nations Sustainable Development Goals </w:t>
            </w:r>
          </w:p>
        </w:tc>
      </w:tr>
      <w:tr w:rsidR="00DD0A2B" w:rsidRPr="000422FA" w14:paraId="6C2BDC20" w14:textId="77777777" w:rsidTr="0050250F">
        <w:trPr>
          <w:gridAfter w:val="1"/>
          <w:wAfter w:w="8" w:type="dxa"/>
        </w:trPr>
        <w:tc>
          <w:tcPr>
            <w:tcW w:w="4405" w:type="dxa"/>
            <w:shd w:val="clear" w:color="auto" w:fill="DBE5F1" w:themeFill="accent1" w:themeFillTint="33"/>
          </w:tcPr>
          <w:p w14:paraId="43B0BD83" w14:textId="77777777" w:rsidR="00DD0A2B" w:rsidRPr="00955B93" w:rsidRDefault="00DD0A2B" w:rsidP="00DD0A2B">
            <w:pPr>
              <w:rPr>
                <w:rFonts w:cstheme="minorHAnsi"/>
                <w:b/>
              </w:rPr>
            </w:pPr>
            <w:r w:rsidRPr="00955B93">
              <w:rPr>
                <w:rFonts w:cstheme="minorHAnsi"/>
                <w:b/>
              </w:rPr>
              <w:t xml:space="preserve">Objectives </w:t>
            </w:r>
          </w:p>
        </w:tc>
        <w:tc>
          <w:tcPr>
            <w:tcW w:w="5842" w:type="dxa"/>
            <w:shd w:val="clear" w:color="auto" w:fill="DBE5F1" w:themeFill="accent1" w:themeFillTint="33"/>
          </w:tcPr>
          <w:p w14:paraId="6E632268" w14:textId="77777777" w:rsidR="00DD0A2B" w:rsidRPr="00955B93" w:rsidRDefault="00DD0A2B" w:rsidP="00DD0A2B">
            <w:pPr>
              <w:rPr>
                <w:rFonts w:cstheme="minorHAnsi"/>
                <w:b/>
              </w:rPr>
            </w:pPr>
            <w:r w:rsidRPr="00955B93">
              <w:rPr>
                <w:rFonts w:cstheme="minorHAnsi"/>
                <w:b/>
              </w:rPr>
              <w:t>Strategies</w:t>
            </w:r>
          </w:p>
        </w:tc>
      </w:tr>
      <w:tr w:rsidR="005371DC" w:rsidRPr="000422FA" w14:paraId="573FB00C" w14:textId="77777777" w:rsidTr="005371DC">
        <w:tc>
          <w:tcPr>
            <w:tcW w:w="4405" w:type="dxa"/>
          </w:tcPr>
          <w:p w14:paraId="6270E4F6" w14:textId="22B4D163" w:rsidR="005371DC" w:rsidRPr="004775C8" w:rsidRDefault="005371DC" w:rsidP="00B66BDC">
            <w:pPr>
              <w:rPr>
                <w:rFonts w:cstheme="minorHAnsi"/>
              </w:rPr>
            </w:pPr>
            <w:r w:rsidRPr="004775C8">
              <w:rPr>
                <w:rFonts w:cstheme="minorHAnsi"/>
              </w:rPr>
              <w:t xml:space="preserve">5.1 </w:t>
            </w:r>
            <w:r w:rsidR="002347FA" w:rsidRPr="004775C8">
              <w:rPr>
                <w:rFonts w:cstheme="minorHAnsi"/>
              </w:rPr>
              <w:t xml:space="preserve">Ensure all new or revised student policies, procedures, Student Affairs websites, and Student Affairs job postings are reflective of inclusive language and written using </w:t>
            </w:r>
            <w:proofErr w:type="gramStart"/>
            <w:r w:rsidR="002347FA" w:rsidRPr="004775C8">
              <w:rPr>
                <w:rFonts w:cstheme="minorHAnsi"/>
              </w:rPr>
              <w:t>a  Gender</w:t>
            </w:r>
            <w:proofErr w:type="gramEnd"/>
            <w:r w:rsidR="002347FA" w:rsidRPr="004775C8">
              <w:rPr>
                <w:rFonts w:cstheme="minorHAnsi"/>
              </w:rPr>
              <w:t>-Based Analysis Plus (GBA+).</w:t>
            </w:r>
          </w:p>
        </w:tc>
        <w:tc>
          <w:tcPr>
            <w:tcW w:w="5850" w:type="dxa"/>
            <w:gridSpan w:val="2"/>
          </w:tcPr>
          <w:p w14:paraId="6A96DEFE" w14:textId="77777777" w:rsidR="002347FA" w:rsidRPr="002347FA" w:rsidRDefault="002347FA" w:rsidP="00D32565">
            <w:pPr>
              <w:numPr>
                <w:ilvl w:val="0"/>
                <w:numId w:val="8"/>
              </w:numPr>
              <w:spacing w:after="0" w:line="240" w:lineRule="auto"/>
              <w:textAlignment w:val="baseline"/>
              <w:rPr>
                <w:rFonts w:eastAsia="Times New Roman" w:cstheme="minorHAnsi"/>
              </w:rPr>
            </w:pPr>
            <w:r w:rsidRPr="002347FA">
              <w:rPr>
                <w:rFonts w:eastAsia="Times New Roman" w:cstheme="minorHAnsi"/>
              </w:rPr>
              <w:t>In partnership with GBA+ experts at VIU, educate the Student Affairs team about inclusive language.</w:t>
            </w:r>
            <w:r w:rsidRPr="002347FA">
              <w:rPr>
                <w:rFonts w:eastAsia="Times New Roman" w:cstheme="minorHAnsi"/>
                <w:color w:val="D13438"/>
              </w:rPr>
              <w:t> </w:t>
            </w:r>
          </w:p>
          <w:p w14:paraId="4D191B78" w14:textId="770A269F" w:rsidR="005371DC" w:rsidRPr="004775C8" w:rsidRDefault="002347FA" w:rsidP="00D32565">
            <w:pPr>
              <w:numPr>
                <w:ilvl w:val="0"/>
                <w:numId w:val="8"/>
              </w:numPr>
              <w:spacing w:after="0" w:line="240" w:lineRule="auto"/>
              <w:textAlignment w:val="baseline"/>
              <w:rPr>
                <w:rFonts w:eastAsia="Times New Roman" w:cstheme="minorHAnsi"/>
              </w:rPr>
            </w:pPr>
            <w:r w:rsidRPr="002347FA">
              <w:rPr>
                <w:rFonts w:eastAsia="Times New Roman" w:cstheme="minorHAnsi"/>
              </w:rPr>
              <w:t>Collaborate with Human Resources and the Office of Diversity, Equity and Human Rights to ensure policy and processes are inclusive of and reflective of a range of identity factors.</w:t>
            </w:r>
          </w:p>
        </w:tc>
      </w:tr>
      <w:tr w:rsidR="005371DC" w:rsidRPr="000422FA" w14:paraId="40353100" w14:textId="77777777" w:rsidTr="005371DC">
        <w:tc>
          <w:tcPr>
            <w:tcW w:w="4405" w:type="dxa"/>
          </w:tcPr>
          <w:p w14:paraId="415193F3" w14:textId="34E2664A" w:rsidR="005371DC" w:rsidRPr="004775C8" w:rsidRDefault="005371DC" w:rsidP="00B66BDC">
            <w:pPr>
              <w:rPr>
                <w:rFonts w:cstheme="minorHAnsi"/>
              </w:rPr>
            </w:pPr>
            <w:r w:rsidRPr="004775C8">
              <w:rPr>
                <w:rFonts w:cstheme="minorHAnsi"/>
              </w:rPr>
              <w:t xml:space="preserve">5.2 </w:t>
            </w:r>
            <w:r w:rsidR="002347FA" w:rsidRPr="004775C8">
              <w:rPr>
                <w:rFonts w:cstheme="minorHAnsi"/>
              </w:rPr>
              <w:t>Deepen allyship with equity-denied students and communities. </w:t>
            </w:r>
          </w:p>
        </w:tc>
        <w:tc>
          <w:tcPr>
            <w:tcW w:w="5850" w:type="dxa"/>
            <w:gridSpan w:val="2"/>
          </w:tcPr>
          <w:p w14:paraId="3BA87DE1" w14:textId="725251DC" w:rsidR="002347FA" w:rsidRPr="004775C8" w:rsidRDefault="002347FA" w:rsidP="00D32565">
            <w:pPr>
              <w:pStyle w:val="ListParagraph"/>
              <w:numPr>
                <w:ilvl w:val="0"/>
                <w:numId w:val="26"/>
              </w:numPr>
              <w:spacing w:after="0" w:line="240" w:lineRule="auto"/>
              <w:textAlignment w:val="baseline"/>
              <w:rPr>
                <w:rFonts w:eastAsia="Times New Roman" w:cstheme="minorHAnsi"/>
              </w:rPr>
            </w:pPr>
            <w:r w:rsidRPr="004775C8">
              <w:rPr>
                <w:rFonts w:eastAsia="Times New Roman" w:cstheme="minorHAnsi"/>
              </w:rPr>
              <w:t xml:space="preserve">In partnership with the Office of Equity, Diversity and Human Rights, increase Equity, </w:t>
            </w:r>
            <w:proofErr w:type="gramStart"/>
            <w:r w:rsidRPr="004775C8">
              <w:rPr>
                <w:rFonts w:eastAsia="Times New Roman" w:cstheme="minorHAnsi"/>
              </w:rPr>
              <w:t>Diversity</w:t>
            </w:r>
            <w:proofErr w:type="gramEnd"/>
            <w:r w:rsidRPr="004775C8">
              <w:rPr>
                <w:rFonts w:eastAsia="Times New Roman" w:cstheme="minorHAnsi"/>
              </w:rPr>
              <w:t xml:space="preserve"> </w:t>
            </w:r>
            <w:r w:rsidR="00B9559F" w:rsidRPr="004775C8">
              <w:rPr>
                <w:rFonts w:eastAsia="Times New Roman" w:cstheme="minorHAnsi"/>
              </w:rPr>
              <w:t>and</w:t>
            </w:r>
            <w:r w:rsidR="00B9559F">
              <w:rPr>
                <w:rFonts w:eastAsia="Times New Roman" w:cstheme="minorHAnsi"/>
              </w:rPr>
              <w:t xml:space="preserve"> Inclusion </w:t>
            </w:r>
            <w:r w:rsidRPr="004775C8">
              <w:rPr>
                <w:rFonts w:eastAsia="Times New Roman" w:cstheme="minorHAnsi"/>
              </w:rPr>
              <w:t>training opportunities for Student Affairs employees and for you.</w:t>
            </w:r>
          </w:p>
          <w:p w14:paraId="1407DBBD" w14:textId="57BE53FA" w:rsidR="002347FA" w:rsidRPr="004775C8" w:rsidRDefault="002347FA" w:rsidP="00D32565">
            <w:pPr>
              <w:pStyle w:val="ListParagraph"/>
              <w:numPr>
                <w:ilvl w:val="0"/>
                <w:numId w:val="26"/>
              </w:numPr>
              <w:spacing w:after="0" w:line="240" w:lineRule="auto"/>
              <w:textAlignment w:val="baseline"/>
              <w:rPr>
                <w:rFonts w:eastAsia="Times New Roman" w:cstheme="minorHAnsi"/>
              </w:rPr>
            </w:pPr>
            <w:r w:rsidRPr="004775C8">
              <w:rPr>
                <w:rFonts w:eastAsia="Times New Roman" w:cstheme="minorHAnsi"/>
              </w:rPr>
              <w:t>Create events and learning opportunities across VIU that support nationally recognized days and use these days to create deeper awareness and connection. </w:t>
            </w:r>
          </w:p>
          <w:p w14:paraId="4A3DCED9" w14:textId="77777777" w:rsidR="005371DC" w:rsidRPr="004775C8" w:rsidRDefault="005371DC" w:rsidP="00B66BDC">
            <w:pPr>
              <w:rPr>
                <w:rFonts w:cstheme="minorHAnsi"/>
              </w:rPr>
            </w:pPr>
          </w:p>
        </w:tc>
      </w:tr>
      <w:tr w:rsidR="002347FA" w:rsidRPr="000422FA" w14:paraId="073889B3" w14:textId="77777777" w:rsidTr="005371DC">
        <w:tc>
          <w:tcPr>
            <w:tcW w:w="4405" w:type="dxa"/>
          </w:tcPr>
          <w:p w14:paraId="3BFC9ABB" w14:textId="743CE863" w:rsidR="002347FA" w:rsidRPr="004775C8" w:rsidRDefault="002347FA" w:rsidP="00B66BDC">
            <w:pPr>
              <w:rPr>
                <w:rFonts w:cstheme="minorHAnsi"/>
              </w:rPr>
            </w:pPr>
            <w:r w:rsidRPr="004775C8">
              <w:rPr>
                <w:rFonts w:cstheme="minorHAnsi"/>
              </w:rPr>
              <w:t xml:space="preserve">5.3 Ensure that all hiring of on-campus student employment positions are inclusive and adhere to Equity, </w:t>
            </w:r>
            <w:proofErr w:type="gramStart"/>
            <w:r w:rsidRPr="004775C8">
              <w:rPr>
                <w:rFonts w:cstheme="minorHAnsi"/>
              </w:rPr>
              <w:t>Diversity</w:t>
            </w:r>
            <w:proofErr w:type="gramEnd"/>
            <w:r w:rsidRPr="004775C8">
              <w:rPr>
                <w:rFonts w:cstheme="minorHAnsi"/>
              </w:rPr>
              <w:t xml:space="preserve"> and Inclusion principles. It is important for you to see yourself reflected in the employees in Student Affairs.</w:t>
            </w:r>
          </w:p>
        </w:tc>
        <w:tc>
          <w:tcPr>
            <w:tcW w:w="5850" w:type="dxa"/>
            <w:gridSpan w:val="2"/>
          </w:tcPr>
          <w:p w14:paraId="7C611628" w14:textId="2218E769" w:rsidR="002347FA" w:rsidRPr="002347FA" w:rsidRDefault="002347FA" w:rsidP="00D32565">
            <w:pPr>
              <w:numPr>
                <w:ilvl w:val="0"/>
                <w:numId w:val="26"/>
              </w:numPr>
              <w:spacing w:after="0" w:line="240" w:lineRule="auto"/>
              <w:textAlignment w:val="baseline"/>
              <w:rPr>
                <w:rFonts w:eastAsia="Times New Roman" w:cstheme="minorHAnsi"/>
              </w:rPr>
            </w:pPr>
            <w:r w:rsidRPr="002347FA">
              <w:rPr>
                <w:rFonts w:eastAsia="Times New Roman" w:cstheme="minorHAnsi"/>
              </w:rPr>
              <w:t>Audit current on-campus employment system to ensure that it is accessible by all by summer 2023. </w:t>
            </w:r>
          </w:p>
          <w:p w14:paraId="339BE475" w14:textId="256DD25C" w:rsidR="002347FA" w:rsidRPr="002347FA" w:rsidRDefault="002347FA" w:rsidP="00D32565">
            <w:pPr>
              <w:numPr>
                <w:ilvl w:val="0"/>
                <w:numId w:val="26"/>
              </w:numPr>
              <w:spacing w:after="0" w:line="240" w:lineRule="auto"/>
              <w:textAlignment w:val="baseline"/>
              <w:rPr>
                <w:rFonts w:eastAsia="Times New Roman" w:cstheme="minorHAnsi"/>
              </w:rPr>
            </w:pPr>
            <w:r w:rsidRPr="002347FA">
              <w:rPr>
                <w:rFonts w:eastAsia="Times New Roman" w:cstheme="minorHAnsi"/>
              </w:rPr>
              <w:t>In collaboration with Human Resources, provide education to the student employment team on Equity, Diversity and Inclusion hiring principles by Fall 2024.  </w:t>
            </w:r>
          </w:p>
          <w:p w14:paraId="7E9833F1" w14:textId="32A5E269" w:rsidR="002347FA" w:rsidRPr="002347FA" w:rsidRDefault="002347FA" w:rsidP="00D32565">
            <w:pPr>
              <w:numPr>
                <w:ilvl w:val="0"/>
                <w:numId w:val="26"/>
              </w:numPr>
              <w:spacing w:after="0" w:line="240" w:lineRule="auto"/>
              <w:textAlignment w:val="baseline"/>
              <w:rPr>
                <w:rFonts w:eastAsia="Times New Roman" w:cstheme="minorHAnsi"/>
              </w:rPr>
            </w:pPr>
            <w:r w:rsidRPr="002347FA">
              <w:rPr>
                <w:rFonts w:eastAsia="Times New Roman" w:cstheme="minorHAnsi"/>
              </w:rPr>
              <w:t>Create a community of best-practice for the VIU community who hire you (practicum students, co-op students, on-campus employment, volunteers, etc.). </w:t>
            </w:r>
          </w:p>
          <w:p w14:paraId="300DA3C8" w14:textId="17C3D48A" w:rsidR="002347FA" w:rsidRPr="002347FA" w:rsidRDefault="002347FA" w:rsidP="00D32565">
            <w:pPr>
              <w:numPr>
                <w:ilvl w:val="0"/>
                <w:numId w:val="26"/>
              </w:numPr>
              <w:spacing w:after="0" w:line="240" w:lineRule="auto"/>
              <w:textAlignment w:val="baseline"/>
              <w:rPr>
                <w:rFonts w:eastAsia="Times New Roman" w:cstheme="minorHAnsi"/>
              </w:rPr>
            </w:pPr>
            <w:r w:rsidRPr="002347FA">
              <w:rPr>
                <w:rFonts w:eastAsia="Times New Roman" w:cstheme="minorHAnsi"/>
                <w:color w:val="000000"/>
              </w:rPr>
              <w:t xml:space="preserve">Establish training </w:t>
            </w:r>
            <w:r w:rsidR="00B9559F" w:rsidRPr="002347FA">
              <w:rPr>
                <w:rFonts w:eastAsia="Times New Roman" w:cstheme="minorHAnsi"/>
                <w:color w:val="000000"/>
              </w:rPr>
              <w:t>resources to</w:t>
            </w:r>
            <w:r w:rsidRPr="002347FA">
              <w:rPr>
                <w:rFonts w:eastAsia="Times New Roman" w:cstheme="minorHAnsi"/>
                <w:color w:val="000000"/>
              </w:rPr>
              <w:t xml:space="preserve"> support diverse and inclusive programming and student leadership and staffing opportunities. </w:t>
            </w:r>
          </w:p>
          <w:p w14:paraId="64C8D24C" w14:textId="62DDF8ED" w:rsidR="002347FA" w:rsidRPr="00CD53AB" w:rsidRDefault="002347FA" w:rsidP="002347FA">
            <w:pPr>
              <w:numPr>
                <w:ilvl w:val="0"/>
                <w:numId w:val="26"/>
              </w:numPr>
              <w:spacing w:after="0" w:line="240" w:lineRule="auto"/>
              <w:textAlignment w:val="baseline"/>
              <w:rPr>
                <w:rFonts w:eastAsia="Times New Roman" w:cstheme="minorHAnsi"/>
              </w:rPr>
            </w:pPr>
            <w:r w:rsidRPr="002347FA">
              <w:rPr>
                <w:rFonts w:eastAsia="Times New Roman" w:cstheme="minorHAnsi"/>
              </w:rPr>
              <w:lastRenderedPageBreak/>
              <w:t>Create a Leadership Training Institute that includes consistent training and resources on EDI/ well-being and safety and/or modeled for onboarding of student staff. </w:t>
            </w:r>
          </w:p>
        </w:tc>
      </w:tr>
      <w:tr w:rsidR="002347FA" w:rsidRPr="000422FA" w14:paraId="4F556567" w14:textId="77777777" w:rsidTr="005371DC">
        <w:tc>
          <w:tcPr>
            <w:tcW w:w="4405" w:type="dxa"/>
          </w:tcPr>
          <w:p w14:paraId="0ED41EEF" w14:textId="6B8456C4" w:rsidR="002347FA" w:rsidRPr="004775C8" w:rsidRDefault="002347FA" w:rsidP="00B66BDC">
            <w:pPr>
              <w:rPr>
                <w:rFonts w:cstheme="minorHAnsi"/>
              </w:rPr>
            </w:pPr>
            <w:r w:rsidRPr="004775C8">
              <w:rPr>
                <w:rFonts w:cstheme="minorHAnsi"/>
              </w:rPr>
              <w:lastRenderedPageBreak/>
              <w:t>5.4 Build upon current practices to ensure that all Student Affairs services you access are inclusive, welcoming, safe, and open to everyone.  </w:t>
            </w:r>
          </w:p>
        </w:tc>
        <w:tc>
          <w:tcPr>
            <w:tcW w:w="5850" w:type="dxa"/>
            <w:gridSpan w:val="2"/>
          </w:tcPr>
          <w:p w14:paraId="241D16E5" w14:textId="202A9A4A" w:rsidR="002347FA" w:rsidRPr="002347FA" w:rsidRDefault="002347FA" w:rsidP="00D32565">
            <w:pPr>
              <w:numPr>
                <w:ilvl w:val="0"/>
                <w:numId w:val="26"/>
              </w:numPr>
              <w:spacing w:after="0" w:line="240" w:lineRule="auto"/>
              <w:textAlignment w:val="baseline"/>
              <w:rPr>
                <w:rFonts w:eastAsia="Times New Roman" w:cstheme="minorHAnsi"/>
              </w:rPr>
            </w:pPr>
            <w:r w:rsidRPr="002347FA">
              <w:rPr>
                <w:rFonts w:eastAsia="Times New Roman" w:cstheme="minorHAnsi"/>
              </w:rPr>
              <w:t>Each Student Affairs department will undergo an internal audit to review processes with the lens of making each process and student-experience more inclusive by 2025. </w:t>
            </w:r>
          </w:p>
          <w:p w14:paraId="0B041DA5" w14:textId="17F96EEA" w:rsidR="002347FA" w:rsidRPr="002347FA" w:rsidRDefault="002347FA" w:rsidP="00D32565">
            <w:pPr>
              <w:numPr>
                <w:ilvl w:val="0"/>
                <w:numId w:val="26"/>
              </w:numPr>
              <w:spacing w:after="0" w:line="240" w:lineRule="auto"/>
              <w:textAlignment w:val="baseline"/>
              <w:rPr>
                <w:rFonts w:eastAsia="Times New Roman" w:cstheme="minorHAnsi"/>
              </w:rPr>
            </w:pPr>
            <w:r w:rsidRPr="002347FA">
              <w:rPr>
                <w:rFonts w:eastAsia="Times New Roman" w:cstheme="minorHAnsi"/>
              </w:rPr>
              <w:t>In partnership with VIUSU, gather feedback from those of you who engage with our services and processes (including our more formal processes such as appeals), to understand where you think our strengths are and where we need to improve.  </w:t>
            </w:r>
          </w:p>
          <w:p w14:paraId="37F1FD3D" w14:textId="77777777" w:rsidR="002347FA" w:rsidRPr="002347FA" w:rsidRDefault="002347FA" w:rsidP="00D32565">
            <w:pPr>
              <w:numPr>
                <w:ilvl w:val="0"/>
                <w:numId w:val="26"/>
              </w:numPr>
              <w:spacing w:after="0" w:line="240" w:lineRule="auto"/>
              <w:textAlignment w:val="baseline"/>
              <w:rPr>
                <w:rFonts w:eastAsia="Times New Roman" w:cstheme="minorHAnsi"/>
              </w:rPr>
            </w:pPr>
            <w:r w:rsidRPr="002347FA">
              <w:rPr>
                <w:rFonts w:eastAsia="Times New Roman" w:cstheme="minorHAnsi"/>
              </w:rPr>
              <w:t>Review and enhance VIU Athletics and Recreation department procedures to ensure that we are promoting an inclusive, and safe environment for all athletic and recreation spaces.  </w:t>
            </w:r>
          </w:p>
          <w:p w14:paraId="598CCCC6" w14:textId="77777777" w:rsidR="002347FA" w:rsidRPr="002347FA" w:rsidRDefault="002347FA" w:rsidP="00D32565">
            <w:pPr>
              <w:numPr>
                <w:ilvl w:val="0"/>
                <w:numId w:val="26"/>
              </w:numPr>
              <w:spacing w:after="0" w:line="240" w:lineRule="auto"/>
              <w:textAlignment w:val="baseline"/>
              <w:rPr>
                <w:rFonts w:eastAsia="Times New Roman" w:cstheme="minorHAnsi"/>
              </w:rPr>
            </w:pPr>
            <w:r w:rsidRPr="002347FA">
              <w:rPr>
                <w:rFonts w:eastAsia="Times New Roman" w:cstheme="minorHAnsi"/>
              </w:rPr>
              <w:t>Establish outreach strategy to engage and collaborate with both campus partners and community influencers who represent and serve underrepresented stakeholders to better inform our practices.  </w:t>
            </w:r>
          </w:p>
          <w:p w14:paraId="0998A9F1" w14:textId="1D0C5F51" w:rsidR="002347FA" w:rsidRPr="002347FA" w:rsidRDefault="002347FA" w:rsidP="00D32565">
            <w:pPr>
              <w:numPr>
                <w:ilvl w:val="0"/>
                <w:numId w:val="26"/>
              </w:numPr>
              <w:spacing w:after="0" w:line="240" w:lineRule="auto"/>
              <w:textAlignment w:val="baseline"/>
              <w:rPr>
                <w:rFonts w:eastAsia="Times New Roman" w:cstheme="minorHAnsi"/>
              </w:rPr>
            </w:pPr>
            <w:r w:rsidRPr="002347FA">
              <w:rPr>
                <w:rFonts w:eastAsia="Times New Roman" w:cstheme="minorHAnsi"/>
              </w:rPr>
              <w:t>Implement an Inclusion and Engagement Learning Series. </w:t>
            </w:r>
          </w:p>
          <w:p w14:paraId="40BC2624" w14:textId="77777777" w:rsidR="002347FA" w:rsidRPr="002347FA" w:rsidRDefault="002347FA" w:rsidP="00D32565">
            <w:pPr>
              <w:numPr>
                <w:ilvl w:val="0"/>
                <w:numId w:val="26"/>
              </w:numPr>
              <w:spacing w:after="0" w:line="240" w:lineRule="auto"/>
              <w:textAlignment w:val="baseline"/>
              <w:rPr>
                <w:rFonts w:eastAsia="Times New Roman" w:cstheme="minorHAnsi"/>
              </w:rPr>
            </w:pPr>
            <w:r w:rsidRPr="002347FA">
              <w:rPr>
                <w:rFonts w:eastAsia="Times New Roman" w:cstheme="minorHAnsi"/>
              </w:rPr>
              <w:t>Enhance participation of Indigenous students in Athletic and Recreation programming. </w:t>
            </w:r>
          </w:p>
          <w:p w14:paraId="7AB365CD" w14:textId="77777777" w:rsidR="002347FA" w:rsidRPr="004775C8" w:rsidRDefault="002347FA" w:rsidP="002347FA">
            <w:pPr>
              <w:spacing w:after="0" w:line="240" w:lineRule="auto"/>
              <w:textAlignment w:val="baseline"/>
              <w:rPr>
                <w:rFonts w:eastAsia="Times New Roman" w:cstheme="minorHAnsi"/>
              </w:rPr>
            </w:pPr>
          </w:p>
        </w:tc>
      </w:tr>
      <w:tr w:rsidR="002347FA" w:rsidRPr="000422FA" w14:paraId="3F46A32E" w14:textId="77777777" w:rsidTr="005371DC">
        <w:tc>
          <w:tcPr>
            <w:tcW w:w="4405" w:type="dxa"/>
          </w:tcPr>
          <w:p w14:paraId="384C228C" w14:textId="018BBAE4" w:rsidR="002347FA" w:rsidRPr="004775C8" w:rsidRDefault="002347FA" w:rsidP="00B66BDC">
            <w:pPr>
              <w:rPr>
                <w:rFonts w:cstheme="minorHAnsi"/>
              </w:rPr>
            </w:pPr>
            <w:r w:rsidRPr="004775C8">
              <w:rPr>
                <w:rFonts w:cstheme="minorHAnsi"/>
              </w:rPr>
              <w:t>5.5 Further enhance and foster an environment of inclusion by improving access to inclusive and welcoming spaces on-campus and share this information widely with the VIU community.</w:t>
            </w:r>
          </w:p>
        </w:tc>
        <w:tc>
          <w:tcPr>
            <w:tcW w:w="5850" w:type="dxa"/>
            <w:gridSpan w:val="2"/>
          </w:tcPr>
          <w:p w14:paraId="68705E9A" w14:textId="3DC87E8B" w:rsidR="002347FA" w:rsidRPr="002347FA" w:rsidRDefault="002347FA" w:rsidP="00D32565">
            <w:pPr>
              <w:numPr>
                <w:ilvl w:val="0"/>
                <w:numId w:val="26"/>
              </w:numPr>
              <w:spacing w:after="0" w:line="240" w:lineRule="auto"/>
              <w:textAlignment w:val="baseline"/>
              <w:rPr>
                <w:rFonts w:eastAsia="Times New Roman" w:cstheme="minorHAnsi"/>
              </w:rPr>
            </w:pPr>
            <w:r w:rsidRPr="002347FA">
              <w:rPr>
                <w:rFonts w:eastAsia="Times New Roman" w:cstheme="minorHAnsi"/>
              </w:rPr>
              <w:t xml:space="preserve">Ensure that the Meditation, Prayer, and Reflection spaces at the VIU Nanaimo Campus (Building 200, Rooms 107a and 107b) are demonstrative of the inclusion of all religious, </w:t>
            </w:r>
            <w:proofErr w:type="gramStart"/>
            <w:r w:rsidRPr="002347FA">
              <w:rPr>
                <w:rFonts w:eastAsia="Times New Roman" w:cstheme="minorHAnsi"/>
              </w:rPr>
              <w:t>secular</w:t>
            </w:r>
            <w:proofErr w:type="gramEnd"/>
            <w:r w:rsidRPr="002347FA">
              <w:rPr>
                <w:rFonts w:eastAsia="Times New Roman" w:cstheme="minorHAnsi"/>
              </w:rPr>
              <w:t xml:space="preserve"> and spiritual identities.  </w:t>
            </w:r>
          </w:p>
          <w:p w14:paraId="39EA2F6F" w14:textId="77777777" w:rsidR="002347FA" w:rsidRPr="002347FA" w:rsidRDefault="002347FA" w:rsidP="00D32565">
            <w:pPr>
              <w:numPr>
                <w:ilvl w:val="0"/>
                <w:numId w:val="26"/>
              </w:numPr>
              <w:spacing w:after="0" w:line="240" w:lineRule="auto"/>
              <w:textAlignment w:val="baseline"/>
              <w:rPr>
                <w:rFonts w:eastAsia="Times New Roman" w:cstheme="minorHAnsi"/>
              </w:rPr>
            </w:pPr>
            <w:r w:rsidRPr="002347FA">
              <w:rPr>
                <w:rFonts w:eastAsia="Times New Roman" w:cstheme="minorHAnsi"/>
              </w:rPr>
              <w:t>Ensure Indigenous students are aware of and access Meditation, Prayer, and Reflection spaces for ceremony and that the spaces are equipped with ceremonial items for use. </w:t>
            </w:r>
          </w:p>
          <w:p w14:paraId="5BD6173F" w14:textId="77777777" w:rsidR="002347FA" w:rsidRPr="004775C8" w:rsidRDefault="002347FA" w:rsidP="002347FA">
            <w:pPr>
              <w:spacing w:after="0" w:line="240" w:lineRule="auto"/>
              <w:textAlignment w:val="baseline"/>
              <w:rPr>
                <w:rFonts w:eastAsia="Times New Roman" w:cstheme="minorHAnsi"/>
              </w:rPr>
            </w:pPr>
          </w:p>
        </w:tc>
      </w:tr>
    </w:tbl>
    <w:p w14:paraId="0FA582CA" w14:textId="72FEFF93" w:rsidR="00F167F1" w:rsidRDefault="00B66BDC">
      <w:pPr>
        <w:spacing w:after="0" w:line="240" w:lineRule="auto"/>
      </w:pPr>
      <w:r>
        <w:br w:type="textWrapping" w:clear="all"/>
      </w:r>
      <w:r w:rsidR="00F167F1">
        <w:br w:type="page"/>
      </w:r>
    </w:p>
    <w:p w14:paraId="4DA72703" w14:textId="28EFEA2E" w:rsidR="00A603C5" w:rsidRDefault="00853407" w:rsidP="00F862D9">
      <w:pPr>
        <w:pStyle w:val="Heading1"/>
      </w:pPr>
      <w:bookmarkStart w:id="18" w:name="_Toc99708511"/>
      <w:bookmarkStart w:id="19" w:name="_Toc115187046"/>
      <w:r>
        <w:lastRenderedPageBreak/>
        <w:t>Measuring Success</w:t>
      </w:r>
      <w:r w:rsidR="00EE0887">
        <w:t xml:space="preserve"> and Reporting Back</w:t>
      </w:r>
      <w:bookmarkEnd w:id="18"/>
      <w:bookmarkEnd w:id="19"/>
    </w:p>
    <w:p w14:paraId="74F04B0C" w14:textId="77777777" w:rsidR="002347FA" w:rsidRDefault="002347FA" w:rsidP="00C43706">
      <w:pPr>
        <w:rPr>
          <w:iCs/>
        </w:rPr>
      </w:pPr>
    </w:p>
    <w:p w14:paraId="4DA72726" w14:textId="462702F4" w:rsidR="00C43706" w:rsidRPr="004775C8" w:rsidRDefault="002347FA" w:rsidP="00C43706">
      <w:pPr>
        <w:rPr>
          <w:rFonts w:cstheme="minorHAnsi"/>
          <w:iCs/>
        </w:rPr>
      </w:pPr>
      <w:r w:rsidRPr="004775C8">
        <w:rPr>
          <w:rFonts w:cstheme="minorHAnsi"/>
          <w:iCs/>
        </w:rPr>
        <w:t xml:space="preserve">Student Affairs is committed to monitoring our progress and reporting back to the VIU Community and our successes and where we need to continue to focus our resources and attention. We will highlight certain metrics and milestones in a Student Affairs Annual Report that will be distributed to the VIU Community each year, in August. We will also engage in a review process with the Student Affairs Leadership Team </w:t>
      </w:r>
      <w:r w:rsidR="008F3785" w:rsidRPr="004775C8">
        <w:rPr>
          <w:rFonts w:cstheme="minorHAnsi"/>
          <w:iCs/>
        </w:rPr>
        <w:t>each year</w:t>
      </w:r>
      <w:r w:rsidR="0073091B" w:rsidRPr="004775C8">
        <w:rPr>
          <w:rFonts w:cstheme="minorHAnsi"/>
          <w:iCs/>
        </w:rPr>
        <w:t xml:space="preserve"> </w:t>
      </w:r>
      <w:r w:rsidR="008F3785" w:rsidRPr="004775C8">
        <w:rPr>
          <w:rFonts w:cstheme="minorHAnsi"/>
          <w:iCs/>
        </w:rPr>
        <w:t xml:space="preserve">to ensure we are following our proposed timelines, while also being aware of external considerations. </w:t>
      </w:r>
      <w:r w:rsidR="0073091B" w:rsidRPr="004775C8">
        <w:rPr>
          <w:rFonts w:cstheme="minorHAnsi"/>
          <w:iCs/>
        </w:rPr>
        <w:t xml:space="preserve"> </w:t>
      </w:r>
    </w:p>
    <w:p w14:paraId="4DA7272B" w14:textId="501A42CD" w:rsidR="007D2876" w:rsidRDefault="00C43706" w:rsidP="00F862D9">
      <w:pPr>
        <w:pStyle w:val="Heading1"/>
      </w:pPr>
      <w:bookmarkStart w:id="20" w:name="_Toc99708513"/>
      <w:bookmarkStart w:id="21" w:name="_Toc115187047"/>
      <w:r>
        <w:t>Acknowledgements</w:t>
      </w:r>
      <w:bookmarkEnd w:id="20"/>
      <w:bookmarkEnd w:id="21"/>
    </w:p>
    <w:p w14:paraId="7E6F8769" w14:textId="78A3970D" w:rsidR="00B33FC3" w:rsidRPr="004775C8" w:rsidRDefault="00CD53AB" w:rsidP="00B33FC3">
      <w:pPr>
        <w:rPr>
          <w:rFonts w:cstheme="minorHAnsi"/>
        </w:rPr>
      </w:pPr>
      <w:r>
        <w:rPr>
          <w:rFonts w:cstheme="minorHAnsi"/>
        </w:rPr>
        <w:br/>
      </w:r>
      <w:r w:rsidR="00367DEF" w:rsidRPr="004775C8">
        <w:rPr>
          <w:rFonts w:cstheme="minorHAnsi"/>
        </w:rPr>
        <w:t xml:space="preserve">The Student Affairs Foundation plan was developed through the commitment and dedication of community members </w:t>
      </w:r>
      <w:r w:rsidR="004775C8" w:rsidRPr="004775C8">
        <w:rPr>
          <w:rFonts w:cstheme="minorHAnsi"/>
        </w:rPr>
        <w:t>across VIU</w:t>
      </w:r>
      <w:r w:rsidR="00367DEF" w:rsidRPr="004775C8">
        <w:rPr>
          <w:rFonts w:cstheme="minorHAnsi"/>
        </w:rPr>
        <w:t xml:space="preserve">, to whom we are very grateful. Thank you to the VIU community, including students, employees and community members who gave their time and voice to this plan. Thank you as well to the </w:t>
      </w:r>
      <w:r w:rsidR="004775C8" w:rsidRPr="004775C8">
        <w:rPr>
          <w:rFonts w:cstheme="minorHAnsi"/>
        </w:rPr>
        <w:t xml:space="preserve">AVP Student Affairs Leadership Team and the </w:t>
      </w:r>
      <w:r w:rsidR="00367DEF" w:rsidRPr="004775C8">
        <w:rPr>
          <w:rFonts w:cstheme="minorHAnsi"/>
        </w:rPr>
        <w:t xml:space="preserve">Student Affairs Foundation Plan Advisory Council, led by Irlanda Gonzalez-Price, Associate Vice-President, Student Affairs.  </w:t>
      </w:r>
    </w:p>
    <w:p w14:paraId="17AAB3DE" w14:textId="082FE9C1" w:rsidR="00B33FC3" w:rsidRPr="004775C8" w:rsidRDefault="00B33FC3" w:rsidP="00B33FC3">
      <w:pPr>
        <w:rPr>
          <w:rFonts w:cstheme="minorHAnsi"/>
          <w:b/>
          <w:bCs/>
        </w:rPr>
      </w:pPr>
      <w:r w:rsidRPr="004775C8">
        <w:rPr>
          <w:rFonts w:cstheme="minorHAnsi"/>
          <w:b/>
          <w:bCs/>
        </w:rPr>
        <w:t xml:space="preserve">The </w:t>
      </w:r>
      <w:r w:rsidR="00367DEF" w:rsidRPr="004775C8">
        <w:rPr>
          <w:rFonts w:cstheme="minorHAnsi"/>
          <w:b/>
          <w:bCs/>
        </w:rPr>
        <w:t>Student Affairs Foundation Plan Advisory Council</w:t>
      </w:r>
      <w:r w:rsidRPr="004775C8">
        <w:rPr>
          <w:rFonts w:cstheme="minorHAnsi"/>
          <w:b/>
          <w:bCs/>
        </w:rPr>
        <w:t xml:space="preserve"> members included:</w:t>
      </w:r>
    </w:p>
    <w:p w14:paraId="5B40F1BC" w14:textId="77777777" w:rsidR="0031582F" w:rsidRPr="004775C8" w:rsidRDefault="0031582F" w:rsidP="0031582F">
      <w:pPr>
        <w:rPr>
          <w:rFonts w:cstheme="minorHAnsi"/>
          <w:lang w:bidi="en-US"/>
        </w:rPr>
      </w:pPr>
      <w:r w:rsidRPr="004775C8">
        <w:rPr>
          <w:rFonts w:cstheme="minorHAnsi"/>
          <w:lang w:bidi="en-US"/>
        </w:rPr>
        <w:t>Executive Director, VIUSU                                                 - James Bowen</w:t>
      </w:r>
    </w:p>
    <w:p w14:paraId="6586B201" w14:textId="77777777" w:rsidR="0031582F" w:rsidRPr="004775C8" w:rsidRDefault="0031582F" w:rsidP="0031582F">
      <w:pPr>
        <w:rPr>
          <w:rFonts w:cstheme="minorHAnsi"/>
          <w:lang w:bidi="en-US"/>
        </w:rPr>
      </w:pPr>
      <w:r w:rsidRPr="004775C8">
        <w:rPr>
          <w:rFonts w:cstheme="minorHAnsi"/>
          <w:lang w:bidi="en-US"/>
        </w:rPr>
        <w:t xml:space="preserve">Student/Chairperson, VIUSU                                             - Elissa Miranda </w:t>
      </w:r>
    </w:p>
    <w:p w14:paraId="7B67C21A" w14:textId="77777777" w:rsidR="0031582F" w:rsidRPr="004775C8" w:rsidRDefault="0031582F" w:rsidP="0031582F">
      <w:pPr>
        <w:rPr>
          <w:rFonts w:cstheme="minorHAnsi"/>
          <w:lang w:bidi="en-US"/>
        </w:rPr>
      </w:pPr>
      <w:r w:rsidRPr="004775C8">
        <w:rPr>
          <w:rFonts w:cstheme="minorHAnsi"/>
          <w:lang w:bidi="en-US"/>
        </w:rPr>
        <w:t>Manager, VIU Housing                                                      - Harmoni Jones</w:t>
      </w:r>
    </w:p>
    <w:p w14:paraId="568E554E" w14:textId="77777777" w:rsidR="0031582F" w:rsidRPr="004775C8" w:rsidRDefault="0031582F" w:rsidP="0031582F">
      <w:pPr>
        <w:rPr>
          <w:rFonts w:cstheme="minorHAnsi"/>
          <w:lang w:bidi="en-US"/>
        </w:rPr>
      </w:pPr>
      <w:r w:rsidRPr="004775C8">
        <w:rPr>
          <w:rFonts w:cstheme="minorHAnsi"/>
          <w:lang w:bidi="en-US"/>
        </w:rPr>
        <w:t>Housing Admission Coordinator, VIU Residences          - Vanessa Bernard</w:t>
      </w:r>
    </w:p>
    <w:p w14:paraId="2D6B86E6" w14:textId="77777777" w:rsidR="0031582F" w:rsidRPr="004775C8" w:rsidRDefault="0031582F" w:rsidP="0031582F">
      <w:pPr>
        <w:rPr>
          <w:rFonts w:cstheme="minorHAnsi"/>
          <w:lang w:bidi="en-US"/>
        </w:rPr>
      </w:pPr>
      <w:r w:rsidRPr="004775C8">
        <w:rPr>
          <w:rFonts w:cstheme="minorHAnsi"/>
          <w:lang w:bidi="en-US"/>
        </w:rPr>
        <w:t xml:space="preserve">Librarian, VIU Library                                                          - Luke McLeod </w:t>
      </w:r>
    </w:p>
    <w:p w14:paraId="1122FF2C" w14:textId="77777777" w:rsidR="0031582F" w:rsidRPr="004775C8" w:rsidRDefault="0031582F" w:rsidP="0031582F">
      <w:pPr>
        <w:rPr>
          <w:rFonts w:cstheme="minorHAnsi"/>
          <w:lang w:bidi="en-US"/>
        </w:rPr>
      </w:pPr>
      <w:r w:rsidRPr="004775C8">
        <w:rPr>
          <w:rFonts w:cstheme="minorHAnsi"/>
          <w:lang w:bidi="en-US"/>
        </w:rPr>
        <w:t>Dean, Trades and Applied Technology                            - Glynis Steen</w:t>
      </w:r>
    </w:p>
    <w:p w14:paraId="06A3F7C1" w14:textId="77777777" w:rsidR="0031582F" w:rsidRPr="004775C8" w:rsidRDefault="0031582F" w:rsidP="0031582F">
      <w:pPr>
        <w:rPr>
          <w:rFonts w:cstheme="minorHAnsi"/>
          <w:lang w:bidi="en-US"/>
        </w:rPr>
      </w:pPr>
      <w:r w:rsidRPr="004775C8">
        <w:rPr>
          <w:rFonts w:cstheme="minorHAnsi"/>
          <w:lang w:bidi="en-US"/>
        </w:rPr>
        <w:t>Faculty, Centre for Experiential Learning                         - Brook Pearce</w:t>
      </w:r>
    </w:p>
    <w:p w14:paraId="5B646680" w14:textId="77777777" w:rsidR="0031582F" w:rsidRPr="004775C8" w:rsidRDefault="0031582F" w:rsidP="0031582F">
      <w:pPr>
        <w:rPr>
          <w:rFonts w:cstheme="minorHAnsi"/>
          <w:lang w:bidi="en-US"/>
        </w:rPr>
      </w:pPr>
      <w:r w:rsidRPr="004775C8">
        <w:rPr>
          <w:rFonts w:cstheme="minorHAnsi"/>
          <w:lang w:bidi="en-US"/>
        </w:rPr>
        <w:t>Educational Advisor, Powell River                                     - Wanda Erikson</w:t>
      </w:r>
    </w:p>
    <w:p w14:paraId="35BD2FF7" w14:textId="77777777" w:rsidR="0031582F" w:rsidRPr="004775C8" w:rsidRDefault="0031582F" w:rsidP="0031582F">
      <w:pPr>
        <w:rPr>
          <w:rFonts w:cstheme="minorHAnsi"/>
          <w:lang w:bidi="en-US"/>
        </w:rPr>
      </w:pPr>
      <w:r w:rsidRPr="004775C8">
        <w:rPr>
          <w:rFonts w:cstheme="minorHAnsi"/>
          <w:lang w:bidi="en-US"/>
        </w:rPr>
        <w:t>Office Manager/Financial Aid Assistant, Cowichan         - Tracy Giles</w:t>
      </w:r>
    </w:p>
    <w:p w14:paraId="35E5ED0C" w14:textId="77777777" w:rsidR="0031582F" w:rsidRPr="004775C8" w:rsidRDefault="0031582F" w:rsidP="0031582F">
      <w:pPr>
        <w:rPr>
          <w:rFonts w:cstheme="minorHAnsi"/>
          <w:lang w:bidi="en-US"/>
        </w:rPr>
      </w:pPr>
      <w:r w:rsidRPr="004775C8">
        <w:rPr>
          <w:rFonts w:cstheme="minorHAnsi"/>
          <w:lang w:bidi="en-US"/>
        </w:rPr>
        <w:t>Dean, Academic and Career Preparation                         - Jean Maltesen</w:t>
      </w:r>
    </w:p>
    <w:p w14:paraId="50C3C8CA" w14:textId="5F4ECA50" w:rsidR="0031582F" w:rsidRPr="004775C8" w:rsidRDefault="0031582F" w:rsidP="0031582F">
      <w:pPr>
        <w:rPr>
          <w:rFonts w:cstheme="minorHAnsi"/>
          <w:lang w:bidi="en-US"/>
        </w:rPr>
      </w:pPr>
      <w:r w:rsidRPr="004775C8">
        <w:rPr>
          <w:rFonts w:cstheme="minorHAnsi"/>
          <w:lang w:bidi="en-US"/>
        </w:rPr>
        <w:t xml:space="preserve">Chair, ABE Nanaimo                                                           </w:t>
      </w:r>
      <w:r w:rsidR="00CD53AB">
        <w:rPr>
          <w:rFonts w:cstheme="minorHAnsi"/>
          <w:lang w:bidi="en-US"/>
        </w:rPr>
        <w:t xml:space="preserve">  </w:t>
      </w:r>
      <w:r w:rsidRPr="004775C8">
        <w:rPr>
          <w:rFonts w:cstheme="minorHAnsi"/>
          <w:lang w:bidi="en-US"/>
        </w:rPr>
        <w:t>- Stephanie Boychuk</w:t>
      </w:r>
    </w:p>
    <w:p w14:paraId="3449C862" w14:textId="31CE7A1B" w:rsidR="0031582F" w:rsidRDefault="0031582F" w:rsidP="0031582F">
      <w:pPr>
        <w:rPr>
          <w:rFonts w:cstheme="minorHAnsi"/>
          <w:lang w:bidi="en-US"/>
        </w:rPr>
      </w:pPr>
      <w:r w:rsidRPr="004775C8">
        <w:rPr>
          <w:rFonts w:cstheme="minorHAnsi"/>
          <w:lang w:bidi="en-US"/>
        </w:rPr>
        <w:t xml:space="preserve">Interim Director, International Student Services            - Catherine Brazier </w:t>
      </w:r>
    </w:p>
    <w:p w14:paraId="02C47500" w14:textId="77777777" w:rsidR="00CD53AB" w:rsidRPr="004775C8" w:rsidRDefault="00CD53AB" w:rsidP="00CD53AB">
      <w:pPr>
        <w:rPr>
          <w:rFonts w:cstheme="minorHAnsi"/>
          <w:lang w:bidi="en-US"/>
        </w:rPr>
      </w:pPr>
      <w:r w:rsidRPr="004775C8">
        <w:rPr>
          <w:rFonts w:cstheme="minorHAnsi"/>
          <w:lang w:bidi="en-US"/>
        </w:rPr>
        <w:t>Associate Vice-President, Student Affairs - Chair           - Irlanda Gonzalez-Price</w:t>
      </w:r>
    </w:p>
    <w:p w14:paraId="45C926FD" w14:textId="2C107559" w:rsidR="00CD53AB" w:rsidRPr="004775C8" w:rsidRDefault="00CD53AB" w:rsidP="00CD53AB">
      <w:pPr>
        <w:rPr>
          <w:rFonts w:cstheme="minorHAnsi"/>
          <w:lang w:bidi="en-US"/>
        </w:rPr>
      </w:pPr>
      <w:r w:rsidRPr="004775C8">
        <w:rPr>
          <w:rFonts w:cstheme="minorHAnsi"/>
          <w:lang w:bidi="en-US"/>
        </w:rPr>
        <w:t xml:space="preserve">Director, Student Services                                               </w:t>
      </w:r>
      <w:r>
        <w:rPr>
          <w:rFonts w:cstheme="minorHAnsi"/>
          <w:lang w:bidi="en-US"/>
        </w:rPr>
        <w:t xml:space="preserve">  </w:t>
      </w:r>
      <w:r w:rsidRPr="004775C8">
        <w:rPr>
          <w:rFonts w:cstheme="minorHAnsi"/>
          <w:lang w:bidi="en-US"/>
        </w:rPr>
        <w:t xml:space="preserve">  - Bryan Tinlin</w:t>
      </w:r>
    </w:p>
    <w:p w14:paraId="5AC972A3" w14:textId="77777777" w:rsidR="00CD53AB" w:rsidRPr="004775C8" w:rsidRDefault="00CD53AB" w:rsidP="00CD53AB">
      <w:pPr>
        <w:rPr>
          <w:rFonts w:cstheme="minorHAnsi"/>
          <w:lang w:bidi="en-US"/>
        </w:rPr>
      </w:pPr>
      <w:r w:rsidRPr="004775C8">
        <w:rPr>
          <w:rFonts w:cstheme="minorHAnsi"/>
          <w:lang w:bidi="en-US"/>
        </w:rPr>
        <w:t>Manager, Student Affairs                                                    - Brittany Parker &amp; Jolene Edmunds</w:t>
      </w:r>
    </w:p>
    <w:p w14:paraId="592F3300" w14:textId="7D3FC787" w:rsidR="00CD53AB" w:rsidRDefault="00CD53AB" w:rsidP="0031582F">
      <w:pPr>
        <w:rPr>
          <w:rFonts w:cstheme="minorHAnsi"/>
          <w:lang w:bidi="en-US"/>
        </w:rPr>
      </w:pPr>
    </w:p>
    <w:p w14:paraId="12D690F7" w14:textId="77777777" w:rsidR="00CD53AB" w:rsidRPr="004775C8" w:rsidRDefault="00CD53AB" w:rsidP="0031582F">
      <w:pPr>
        <w:rPr>
          <w:rFonts w:cstheme="minorHAnsi"/>
          <w:lang w:bidi="en-US"/>
        </w:rPr>
      </w:pPr>
    </w:p>
    <w:p w14:paraId="23A35A4C" w14:textId="77777777" w:rsidR="0031582F" w:rsidRPr="004775C8" w:rsidRDefault="0031582F" w:rsidP="0031582F">
      <w:pPr>
        <w:rPr>
          <w:rFonts w:cstheme="minorHAnsi"/>
          <w:b/>
          <w:bCs/>
          <w:lang w:bidi="en-US"/>
        </w:rPr>
      </w:pPr>
      <w:r w:rsidRPr="004775C8">
        <w:rPr>
          <w:rFonts w:cstheme="minorHAnsi"/>
          <w:b/>
          <w:bCs/>
          <w:lang w:bidi="en-US"/>
        </w:rPr>
        <w:lastRenderedPageBreak/>
        <w:t xml:space="preserve">AVP Student Affairs Leadership Team </w:t>
      </w:r>
    </w:p>
    <w:p w14:paraId="4CCBD24D" w14:textId="09EF00BC" w:rsidR="0031582F" w:rsidRPr="004775C8" w:rsidRDefault="0031582F" w:rsidP="0031582F">
      <w:pPr>
        <w:rPr>
          <w:rFonts w:cstheme="minorHAnsi"/>
          <w:lang w:bidi="en-US"/>
        </w:rPr>
      </w:pPr>
      <w:r w:rsidRPr="004775C8">
        <w:rPr>
          <w:rFonts w:cstheme="minorHAnsi"/>
          <w:lang w:bidi="en-US"/>
        </w:rPr>
        <w:t>Associate Vice-President, Student Affairs - Chair           - Irlanda Gonzalez-Price</w:t>
      </w:r>
    </w:p>
    <w:p w14:paraId="424FB2C2" w14:textId="77777777" w:rsidR="0031582F" w:rsidRPr="004775C8" w:rsidRDefault="0031582F" w:rsidP="0031582F">
      <w:pPr>
        <w:rPr>
          <w:rFonts w:cstheme="minorHAnsi"/>
          <w:lang w:bidi="en-US"/>
        </w:rPr>
      </w:pPr>
      <w:r w:rsidRPr="004775C8">
        <w:rPr>
          <w:rFonts w:cstheme="minorHAnsi"/>
          <w:lang w:bidi="en-US"/>
        </w:rPr>
        <w:t>Director, Student Services                                                 - Bryan Tinlin</w:t>
      </w:r>
    </w:p>
    <w:p w14:paraId="06898DB4" w14:textId="77777777" w:rsidR="0031582F" w:rsidRPr="004775C8" w:rsidRDefault="0031582F" w:rsidP="0031582F">
      <w:pPr>
        <w:rPr>
          <w:rFonts w:cstheme="minorHAnsi"/>
          <w:lang w:bidi="en-US"/>
        </w:rPr>
      </w:pPr>
      <w:r w:rsidRPr="004775C8">
        <w:rPr>
          <w:rFonts w:cstheme="minorHAnsi"/>
          <w:lang w:bidi="en-US"/>
        </w:rPr>
        <w:t>Director, Athletics and Recreation                                    - Danielle Hyde</w:t>
      </w:r>
    </w:p>
    <w:p w14:paraId="660DE1F8" w14:textId="77777777" w:rsidR="0031582F" w:rsidRPr="004775C8" w:rsidRDefault="0031582F" w:rsidP="0031582F">
      <w:pPr>
        <w:rPr>
          <w:rFonts w:cstheme="minorHAnsi"/>
          <w:lang w:bidi="en-US"/>
        </w:rPr>
      </w:pPr>
      <w:r w:rsidRPr="004775C8">
        <w:rPr>
          <w:rFonts w:cstheme="minorHAnsi"/>
          <w:lang w:bidi="en-US"/>
        </w:rPr>
        <w:t>Director, Centre for Experiential Learning                        - Danielle Johnsrude</w:t>
      </w:r>
    </w:p>
    <w:p w14:paraId="3DA2CE0C" w14:textId="77777777" w:rsidR="0031582F" w:rsidRPr="004775C8" w:rsidRDefault="0031582F" w:rsidP="0031582F">
      <w:pPr>
        <w:rPr>
          <w:rFonts w:cstheme="minorHAnsi"/>
          <w:lang w:bidi="en-US"/>
        </w:rPr>
      </w:pPr>
      <w:r w:rsidRPr="004775C8">
        <w:rPr>
          <w:rFonts w:cstheme="minorHAnsi"/>
          <w:lang w:bidi="en-US"/>
        </w:rPr>
        <w:t>Manager, Student Affairs                                                    - Brittany Parker &amp; Jolene Edmunds</w:t>
      </w:r>
    </w:p>
    <w:p w14:paraId="29C76BDE" w14:textId="77777777" w:rsidR="0031582F" w:rsidRPr="004775C8" w:rsidRDefault="0031582F" w:rsidP="0031582F">
      <w:pPr>
        <w:rPr>
          <w:rFonts w:cstheme="minorHAnsi"/>
          <w:lang w:bidi="en-US"/>
        </w:rPr>
      </w:pPr>
      <w:r w:rsidRPr="004775C8">
        <w:rPr>
          <w:rFonts w:cstheme="minorHAnsi"/>
          <w:lang w:bidi="en-US"/>
        </w:rPr>
        <w:t>Manager, Financial Aid, Access, Awards &amp; Resources    - Jennifer Jensen-Richards</w:t>
      </w:r>
    </w:p>
    <w:p w14:paraId="6281DE64" w14:textId="77777777" w:rsidR="0031582F" w:rsidRPr="004775C8" w:rsidRDefault="0031582F" w:rsidP="0031582F">
      <w:pPr>
        <w:rPr>
          <w:rFonts w:cstheme="minorHAnsi"/>
          <w:lang w:bidi="en-US"/>
        </w:rPr>
      </w:pPr>
      <w:r w:rsidRPr="004775C8">
        <w:rPr>
          <w:rFonts w:cstheme="minorHAnsi"/>
          <w:lang w:bidi="en-US"/>
        </w:rPr>
        <w:t>Manager, Conduct and Care                                              - Imre Juurlink</w:t>
      </w:r>
    </w:p>
    <w:p w14:paraId="2B3D8BC1" w14:textId="77777777" w:rsidR="0031582F" w:rsidRPr="004775C8" w:rsidRDefault="0031582F" w:rsidP="0031582F">
      <w:pPr>
        <w:rPr>
          <w:rFonts w:cstheme="minorHAnsi"/>
          <w:lang w:bidi="en-US"/>
        </w:rPr>
      </w:pPr>
      <w:r w:rsidRPr="004775C8">
        <w:rPr>
          <w:rFonts w:cstheme="minorHAnsi"/>
          <w:lang w:bidi="en-US"/>
        </w:rPr>
        <w:t>Manager, Sports Facilities and Campus Recreation         - David Forrester</w:t>
      </w:r>
    </w:p>
    <w:p w14:paraId="73273464" w14:textId="77777777" w:rsidR="0031582F" w:rsidRPr="004775C8" w:rsidRDefault="0031582F" w:rsidP="0031582F">
      <w:pPr>
        <w:rPr>
          <w:rFonts w:cstheme="minorHAnsi"/>
          <w:lang w:bidi="en-US"/>
        </w:rPr>
      </w:pPr>
      <w:r w:rsidRPr="004775C8">
        <w:rPr>
          <w:rFonts w:cstheme="minorHAnsi"/>
          <w:lang w:bidi="en-US"/>
        </w:rPr>
        <w:t xml:space="preserve">Manager, Health and Wellness Centre                              - Kayla Fowler </w:t>
      </w:r>
    </w:p>
    <w:p w14:paraId="4A5DBE76" w14:textId="4211D2E5" w:rsidR="0031582F" w:rsidRPr="004775C8" w:rsidRDefault="0031582F" w:rsidP="0031582F">
      <w:pPr>
        <w:rPr>
          <w:rFonts w:cstheme="minorHAnsi"/>
          <w:lang w:bidi="en-US"/>
        </w:rPr>
      </w:pPr>
      <w:r w:rsidRPr="004775C8">
        <w:rPr>
          <w:rFonts w:cstheme="minorHAnsi"/>
          <w:lang w:bidi="en-US"/>
        </w:rPr>
        <w:t>Administrative Assistant                                                      - Chris Yeast &amp; Zoe Anderson</w:t>
      </w:r>
    </w:p>
    <w:p w14:paraId="032A938C" w14:textId="0D993A49" w:rsidR="004260C5" w:rsidRPr="004775C8" w:rsidRDefault="00B33FC3" w:rsidP="0031582F">
      <w:pPr>
        <w:rPr>
          <w:rFonts w:cstheme="minorHAnsi"/>
        </w:rPr>
      </w:pPr>
      <w:r w:rsidRPr="004775C8">
        <w:rPr>
          <w:rFonts w:cstheme="minorHAnsi"/>
        </w:rPr>
        <w:br w:type="page"/>
      </w:r>
    </w:p>
    <w:p w14:paraId="6D9F914D" w14:textId="06CCFE9E" w:rsidR="00FA57BB" w:rsidRDefault="004260C5" w:rsidP="00F862D9">
      <w:pPr>
        <w:pStyle w:val="Heading1"/>
        <w:numPr>
          <w:ilvl w:val="0"/>
          <w:numId w:val="0"/>
        </w:numPr>
        <w:ind w:left="360"/>
      </w:pPr>
      <w:bookmarkStart w:id="22" w:name="_Toc99708514"/>
      <w:bookmarkStart w:id="23" w:name="_Toc115187048"/>
      <w:r>
        <w:lastRenderedPageBreak/>
        <w:t>Appendix A.</w:t>
      </w:r>
      <w:bookmarkEnd w:id="22"/>
      <w:bookmarkEnd w:id="23"/>
    </w:p>
    <w:p w14:paraId="0150A7C7" w14:textId="53C807C7" w:rsidR="004260C5" w:rsidRDefault="004260C5" w:rsidP="00EA7B5E">
      <w:pPr>
        <w:keepNext/>
        <w:keepLines/>
        <w:widowControl w:val="0"/>
      </w:pPr>
    </w:p>
    <w:p w14:paraId="60CF65F9" w14:textId="77777777" w:rsidR="004775C8" w:rsidRPr="004775C8" w:rsidRDefault="004775C8" w:rsidP="004775C8">
      <w:pPr>
        <w:pStyle w:val="paragraph"/>
        <w:spacing w:before="0" w:beforeAutospacing="0" w:after="0" w:afterAutospacing="0"/>
        <w:ind w:right="360"/>
        <w:textAlignment w:val="baseline"/>
        <w:rPr>
          <w:rFonts w:asciiTheme="minorHAnsi" w:hAnsiTheme="minorHAnsi" w:cstheme="minorHAnsi"/>
          <w:sz w:val="22"/>
          <w:szCs w:val="22"/>
        </w:rPr>
      </w:pPr>
      <w:r w:rsidRPr="004775C8">
        <w:rPr>
          <w:rStyle w:val="normaltextrun"/>
          <w:rFonts w:asciiTheme="minorHAnsi" w:hAnsiTheme="minorHAnsi" w:cstheme="minorHAnsi"/>
          <w:b/>
          <w:bCs/>
          <w:sz w:val="22"/>
          <w:szCs w:val="22"/>
        </w:rPr>
        <w:t>Academic Accommodation</w:t>
      </w:r>
      <w:r w:rsidRPr="004775C8">
        <w:rPr>
          <w:rStyle w:val="eop"/>
          <w:rFonts w:asciiTheme="minorHAnsi" w:hAnsiTheme="minorHAnsi" w:cstheme="minorHAnsi"/>
          <w:color w:val="D13438"/>
          <w:sz w:val="22"/>
          <w:szCs w:val="22"/>
        </w:rPr>
        <w:t> </w:t>
      </w:r>
    </w:p>
    <w:p w14:paraId="0F87DAC6" w14:textId="77777777" w:rsidR="004775C8" w:rsidRPr="004775C8" w:rsidRDefault="004775C8" w:rsidP="004775C8">
      <w:pPr>
        <w:pStyle w:val="paragraph"/>
        <w:spacing w:before="0" w:beforeAutospacing="0" w:after="0" w:afterAutospacing="0"/>
        <w:ind w:right="360"/>
        <w:textAlignment w:val="baseline"/>
        <w:rPr>
          <w:rFonts w:asciiTheme="minorHAnsi" w:hAnsiTheme="minorHAnsi" w:cstheme="minorHAnsi"/>
          <w:sz w:val="22"/>
          <w:szCs w:val="22"/>
        </w:rPr>
      </w:pPr>
      <w:r w:rsidRPr="004775C8">
        <w:rPr>
          <w:rStyle w:val="eop"/>
          <w:rFonts w:asciiTheme="minorHAnsi" w:hAnsiTheme="minorHAnsi" w:cstheme="minorHAnsi"/>
          <w:sz w:val="22"/>
          <w:szCs w:val="22"/>
        </w:rPr>
        <w:t> </w:t>
      </w:r>
    </w:p>
    <w:p w14:paraId="69E0A52F" w14:textId="77777777" w:rsidR="004775C8" w:rsidRPr="004775C8" w:rsidRDefault="004775C8" w:rsidP="004775C8">
      <w:pPr>
        <w:pStyle w:val="paragraph"/>
        <w:spacing w:before="0" w:beforeAutospacing="0" w:after="0" w:afterAutospacing="0"/>
        <w:ind w:right="360"/>
        <w:textAlignment w:val="baseline"/>
        <w:rPr>
          <w:rFonts w:asciiTheme="minorHAnsi" w:hAnsiTheme="minorHAnsi" w:cstheme="minorHAnsi"/>
          <w:sz w:val="22"/>
          <w:szCs w:val="22"/>
        </w:rPr>
      </w:pPr>
      <w:r w:rsidRPr="004775C8">
        <w:rPr>
          <w:rStyle w:val="normaltextrun"/>
          <w:rFonts w:asciiTheme="minorHAnsi" w:hAnsiTheme="minorHAnsi" w:cstheme="minorHAnsi"/>
          <w:sz w:val="22"/>
          <w:szCs w:val="22"/>
        </w:rPr>
        <w:t xml:space="preserve">An accommodation is an adjustment in teaching, learning, or evaluation processes that removes or reduces disability-related barriers. Accommodations improve access to the opportunity to learn; they do not guarantee success. Accommodations are determined individually for each </w:t>
      </w:r>
      <w:proofErr w:type="gramStart"/>
      <w:r w:rsidRPr="004775C8">
        <w:rPr>
          <w:rStyle w:val="normaltextrun"/>
          <w:rFonts w:asciiTheme="minorHAnsi" w:hAnsiTheme="minorHAnsi" w:cstheme="minorHAnsi"/>
          <w:sz w:val="22"/>
          <w:szCs w:val="22"/>
        </w:rPr>
        <w:t>student, and</w:t>
      </w:r>
      <w:proofErr w:type="gramEnd"/>
      <w:r w:rsidRPr="004775C8">
        <w:rPr>
          <w:rStyle w:val="normaltextrun"/>
          <w:rFonts w:asciiTheme="minorHAnsi" w:hAnsiTheme="minorHAnsi" w:cstheme="minorHAnsi"/>
          <w:sz w:val="22"/>
          <w:szCs w:val="22"/>
        </w:rPr>
        <w:t xml:space="preserve"> are linked to the disability-related functional limitations (barriers) identified in the student's documentation.</w:t>
      </w:r>
      <w:r w:rsidRPr="004775C8">
        <w:rPr>
          <w:rStyle w:val="eop"/>
          <w:rFonts w:asciiTheme="minorHAnsi" w:hAnsiTheme="minorHAnsi" w:cstheme="minorHAnsi"/>
          <w:color w:val="D13438"/>
          <w:sz w:val="22"/>
          <w:szCs w:val="22"/>
        </w:rPr>
        <w:t> </w:t>
      </w:r>
    </w:p>
    <w:p w14:paraId="6A2DF24F" w14:textId="77777777" w:rsidR="004775C8" w:rsidRPr="004775C8" w:rsidRDefault="004775C8" w:rsidP="004775C8">
      <w:pPr>
        <w:pStyle w:val="paragraph"/>
        <w:spacing w:before="0" w:beforeAutospacing="0" w:after="0" w:afterAutospacing="0"/>
        <w:ind w:right="360"/>
        <w:textAlignment w:val="baseline"/>
        <w:rPr>
          <w:rFonts w:asciiTheme="minorHAnsi" w:hAnsiTheme="minorHAnsi" w:cstheme="minorHAnsi"/>
          <w:sz w:val="22"/>
          <w:szCs w:val="22"/>
        </w:rPr>
      </w:pPr>
      <w:r w:rsidRPr="004775C8">
        <w:rPr>
          <w:rStyle w:val="eop"/>
          <w:rFonts w:asciiTheme="minorHAnsi" w:hAnsiTheme="minorHAnsi" w:cstheme="minorHAnsi"/>
          <w:sz w:val="22"/>
          <w:szCs w:val="22"/>
        </w:rPr>
        <w:t> </w:t>
      </w:r>
    </w:p>
    <w:p w14:paraId="7FB5B2A9" w14:textId="77777777" w:rsidR="004775C8" w:rsidRPr="004775C8" w:rsidRDefault="004775C8" w:rsidP="004775C8">
      <w:pPr>
        <w:pStyle w:val="paragraph"/>
        <w:spacing w:before="0" w:beforeAutospacing="0" w:after="0" w:afterAutospacing="0"/>
        <w:ind w:right="360"/>
        <w:textAlignment w:val="baseline"/>
        <w:rPr>
          <w:rFonts w:asciiTheme="minorHAnsi" w:hAnsiTheme="minorHAnsi" w:cstheme="minorHAnsi"/>
          <w:sz w:val="22"/>
          <w:szCs w:val="22"/>
        </w:rPr>
      </w:pPr>
      <w:r w:rsidRPr="004775C8">
        <w:rPr>
          <w:rStyle w:val="eop"/>
          <w:rFonts w:asciiTheme="minorHAnsi" w:hAnsiTheme="minorHAnsi" w:cstheme="minorHAnsi"/>
          <w:color w:val="D13438"/>
          <w:sz w:val="22"/>
          <w:szCs w:val="22"/>
        </w:rPr>
        <w:t> </w:t>
      </w:r>
    </w:p>
    <w:p w14:paraId="78940829" w14:textId="77777777" w:rsidR="004775C8" w:rsidRPr="004775C8" w:rsidRDefault="004775C8" w:rsidP="004775C8">
      <w:pPr>
        <w:pStyle w:val="paragraph"/>
        <w:spacing w:before="0" w:beforeAutospacing="0" w:after="0" w:afterAutospacing="0"/>
        <w:ind w:right="360"/>
        <w:textAlignment w:val="baseline"/>
        <w:rPr>
          <w:rFonts w:asciiTheme="minorHAnsi" w:hAnsiTheme="minorHAnsi" w:cstheme="minorHAnsi"/>
          <w:sz w:val="22"/>
          <w:szCs w:val="22"/>
        </w:rPr>
      </w:pPr>
      <w:r w:rsidRPr="004775C8">
        <w:rPr>
          <w:rStyle w:val="normaltextrun"/>
          <w:rFonts w:asciiTheme="minorHAnsi" w:hAnsiTheme="minorHAnsi" w:cstheme="minorHAnsi"/>
          <w:b/>
          <w:bCs/>
          <w:sz w:val="22"/>
          <w:szCs w:val="22"/>
        </w:rPr>
        <w:t>Community of Practice (CoP):</w:t>
      </w:r>
      <w:r w:rsidRPr="004775C8">
        <w:rPr>
          <w:rStyle w:val="eop"/>
          <w:rFonts w:asciiTheme="minorHAnsi" w:hAnsiTheme="minorHAnsi" w:cstheme="minorHAnsi"/>
          <w:sz w:val="22"/>
          <w:szCs w:val="22"/>
        </w:rPr>
        <w:t> </w:t>
      </w:r>
    </w:p>
    <w:p w14:paraId="6209F604" w14:textId="77777777" w:rsidR="004775C8" w:rsidRPr="004775C8" w:rsidRDefault="004775C8" w:rsidP="004775C8">
      <w:pPr>
        <w:pStyle w:val="paragraph"/>
        <w:spacing w:before="0" w:beforeAutospacing="0" w:after="0" w:afterAutospacing="0"/>
        <w:ind w:right="360"/>
        <w:textAlignment w:val="baseline"/>
        <w:rPr>
          <w:rFonts w:asciiTheme="minorHAnsi" w:hAnsiTheme="minorHAnsi" w:cstheme="minorHAnsi"/>
          <w:sz w:val="22"/>
          <w:szCs w:val="22"/>
        </w:rPr>
      </w:pPr>
      <w:r w:rsidRPr="004775C8">
        <w:rPr>
          <w:rStyle w:val="eop"/>
          <w:rFonts w:asciiTheme="minorHAnsi" w:hAnsiTheme="minorHAnsi" w:cstheme="minorHAnsi"/>
          <w:color w:val="D13438"/>
          <w:sz w:val="22"/>
          <w:szCs w:val="22"/>
        </w:rPr>
        <w:t> </w:t>
      </w:r>
    </w:p>
    <w:p w14:paraId="332FF1AA" w14:textId="77777777" w:rsidR="004775C8" w:rsidRPr="004775C8" w:rsidRDefault="004775C8" w:rsidP="004775C8">
      <w:pPr>
        <w:pStyle w:val="paragraph"/>
        <w:spacing w:before="0" w:beforeAutospacing="0" w:after="0" w:afterAutospacing="0"/>
        <w:ind w:right="360"/>
        <w:textAlignment w:val="baseline"/>
        <w:rPr>
          <w:rFonts w:asciiTheme="minorHAnsi" w:hAnsiTheme="minorHAnsi" w:cstheme="minorHAnsi"/>
          <w:sz w:val="22"/>
          <w:szCs w:val="22"/>
        </w:rPr>
      </w:pPr>
      <w:r w:rsidRPr="004775C8">
        <w:rPr>
          <w:rStyle w:val="normaltextrun"/>
          <w:rFonts w:asciiTheme="minorHAnsi" w:hAnsiTheme="minorHAnsi" w:cstheme="minorHAnsi"/>
          <w:sz w:val="22"/>
          <w:szCs w:val="22"/>
        </w:rPr>
        <w:t>A community of practice is a group of people who share a common concern, a set of problems, or an interest in a topic and who come together to fulfill both individual and group goals (Communityofpractice.ca, 2016)</w:t>
      </w:r>
      <w:r w:rsidRPr="004775C8">
        <w:rPr>
          <w:rStyle w:val="eop"/>
          <w:rFonts w:asciiTheme="minorHAnsi" w:hAnsiTheme="minorHAnsi" w:cstheme="minorHAnsi"/>
          <w:sz w:val="22"/>
          <w:szCs w:val="22"/>
        </w:rPr>
        <w:t> </w:t>
      </w:r>
    </w:p>
    <w:p w14:paraId="5156C40C" w14:textId="77777777" w:rsidR="004775C8" w:rsidRPr="004775C8" w:rsidRDefault="004775C8" w:rsidP="004775C8">
      <w:pPr>
        <w:pStyle w:val="paragraph"/>
        <w:spacing w:before="0" w:beforeAutospacing="0" w:after="0" w:afterAutospacing="0"/>
        <w:ind w:right="360"/>
        <w:textAlignment w:val="baseline"/>
        <w:rPr>
          <w:rFonts w:asciiTheme="minorHAnsi" w:hAnsiTheme="minorHAnsi" w:cstheme="minorHAnsi"/>
          <w:sz w:val="22"/>
          <w:szCs w:val="22"/>
        </w:rPr>
      </w:pPr>
      <w:r w:rsidRPr="004775C8">
        <w:rPr>
          <w:rStyle w:val="eop"/>
          <w:rFonts w:asciiTheme="minorHAnsi" w:hAnsiTheme="minorHAnsi" w:cstheme="minorHAnsi"/>
          <w:color w:val="D13438"/>
          <w:sz w:val="22"/>
          <w:szCs w:val="22"/>
        </w:rPr>
        <w:t> </w:t>
      </w:r>
    </w:p>
    <w:p w14:paraId="08ABF088" w14:textId="77777777" w:rsidR="004775C8" w:rsidRPr="004775C8" w:rsidRDefault="004775C8" w:rsidP="004775C8">
      <w:pPr>
        <w:pStyle w:val="paragraph"/>
        <w:spacing w:before="0" w:beforeAutospacing="0" w:after="0" w:afterAutospacing="0"/>
        <w:ind w:right="360"/>
        <w:textAlignment w:val="baseline"/>
        <w:rPr>
          <w:rFonts w:asciiTheme="minorHAnsi" w:hAnsiTheme="minorHAnsi" w:cstheme="minorHAnsi"/>
          <w:sz w:val="22"/>
          <w:szCs w:val="22"/>
        </w:rPr>
      </w:pPr>
      <w:r w:rsidRPr="004775C8">
        <w:rPr>
          <w:rStyle w:val="normaltextrun"/>
          <w:rFonts w:asciiTheme="minorHAnsi" w:hAnsiTheme="minorHAnsi" w:cstheme="minorHAnsi"/>
          <w:b/>
          <w:bCs/>
          <w:sz w:val="22"/>
          <w:szCs w:val="22"/>
        </w:rPr>
        <w:t xml:space="preserve">Equity-Denied </w:t>
      </w:r>
      <w:proofErr w:type="gramStart"/>
      <w:r w:rsidRPr="004775C8">
        <w:rPr>
          <w:rStyle w:val="normaltextrun"/>
          <w:rFonts w:asciiTheme="minorHAnsi" w:hAnsiTheme="minorHAnsi" w:cstheme="minorHAnsi"/>
          <w:b/>
          <w:bCs/>
          <w:sz w:val="22"/>
          <w:szCs w:val="22"/>
        </w:rPr>
        <w:t>Communities</w:t>
      </w:r>
      <w:r w:rsidRPr="004775C8">
        <w:rPr>
          <w:rStyle w:val="normaltextrun"/>
          <w:rFonts w:asciiTheme="minorHAnsi" w:hAnsiTheme="minorHAnsi" w:cstheme="minorHAnsi"/>
          <w:b/>
          <w:bCs/>
          <w:strike/>
          <w:color w:val="D13438"/>
          <w:sz w:val="22"/>
          <w:szCs w:val="22"/>
        </w:rPr>
        <w:t xml:space="preserve"> </w:t>
      </w:r>
      <w:r w:rsidRPr="004775C8">
        <w:rPr>
          <w:rStyle w:val="normaltextrun"/>
          <w:rFonts w:asciiTheme="minorHAnsi" w:hAnsiTheme="minorHAnsi" w:cstheme="minorHAnsi"/>
          <w:b/>
          <w:bCs/>
          <w:sz w:val="22"/>
          <w:szCs w:val="22"/>
        </w:rPr>
        <w:t>:</w:t>
      </w:r>
      <w:proofErr w:type="gramEnd"/>
      <w:r w:rsidRPr="004775C8">
        <w:rPr>
          <w:rStyle w:val="normaltextrun"/>
          <w:rFonts w:asciiTheme="minorHAnsi" w:hAnsiTheme="minorHAnsi" w:cstheme="minorHAnsi"/>
          <w:b/>
          <w:bCs/>
          <w:sz w:val="22"/>
          <w:szCs w:val="22"/>
        </w:rPr>
        <w:t> </w:t>
      </w:r>
      <w:r w:rsidRPr="004775C8">
        <w:rPr>
          <w:rStyle w:val="eop"/>
          <w:rFonts w:asciiTheme="minorHAnsi" w:hAnsiTheme="minorHAnsi" w:cstheme="minorHAnsi"/>
          <w:sz w:val="22"/>
          <w:szCs w:val="22"/>
        </w:rPr>
        <w:t> </w:t>
      </w:r>
    </w:p>
    <w:p w14:paraId="473741A9" w14:textId="77777777" w:rsidR="004775C8" w:rsidRPr="004775C8" w:rsidRDefault="004775C8" w:rsidP="004775C8">
      <w:pPr>
        <w:pStyle w:val="paragraph"/>
        <w:spacing w:before="0" w:beforeAutospacing="0" w:after="0" w:afterAutospacing="0"/>
        <w:ind w:right="360"/>
        <w:textAlignment w:val="baseline"/>
        <w:rPr>
          <w:rFonts w:asciiTheme="minorHAnsi" w:hAnsiTheme="minorHAnsi" w:cstheme="minorHAnsi"/>
          <w:sz w:val="22"/>
          <w:szCs w:val="22"/>
        </w:rPr>
      </w:pPr>
      <w:r w:rsidRPr="004775C8">
        <w:rPr>
          <w:rStyle w:val="normaltextrun"/>
          <w:rFonts w:asciiTheme="minorHAnsi" w:hAnsiTheme="minorHAnsi" w:cstheme="minorHAnsi"/>
          <w:sz w:val="22"/>
          <w:szCs w:val="22"/>
        </w:rPr>
        <w:t xml:space="preserve">For the purposes of this document, we are using the definition below as identified by the </w:t>
      </w:r>
      <w:r w:rsidRPr="004775C8">
        <w:rPr>
          <w:rStyle w:val="normaltextrun"/>
          <w:rFonts w:asciiTheme="minorHAnsi" w:hAnsiTheme="minorHAnsi" w:cstheme="minorHAnsi"/>
          <w:color w:val="333333"/>
          <w:sz w:val="22"/>
          <w:szCs w:val="22"/>
          <w:lang w:val="en-CA"/>
        </w:rPr>
        <w:t>Government of Canada</w:t>
      </w:r>
      <w:r w:rsidRPr="004775C8">
        <w:rPr>
          <w:rStyle w:val="normaltextrun"/>
          <w:rFonts w:asciiTheme="minorHAnsi" w:hAnsiTheme="minorHAnsi" w:cstheme="minorHAnsi"/>
          <w:color w:val="D13438"/>
          <w:sz w:val="22"/>
          <w:szCs w:val="22"/>
          <w:u w:val="single"/>
          <w:lang w:val="en-CA"/>
        </w:rPr>
        <w:t xml:space="preserve"> </w:t>
      </w:r>
      <w:r w:rsidRPr="004775C8">
        <w:rPr>
          <w:rStyle w:val="normaltextrun"/>
          <w:rFonts w:asciiTheme="minorHAnsi" w:hAnsiTheme="minorHAnsi" w:cstheme="minorHAnsi"/>
          <w:sz w:val="22"/>
          <w:szCs w:val="22"/>
          <w:lang w:val="en-CA"/>
        </w:rPr>
        <w:t xml:space="preserve">Guide on Equity, </w:t>
      </w:r>
      <w:proofErr w:type="gramStart"/>
      <w:r w:rsidRPr="004775C8">
        <w:rPr>
          <w:rStyle w:val="normaltextrun"/>
          <w:rFonts w:asciiTheme="minorHAnsi" w:hAnsiTheme="minorHAnsi" w:cstheme="minorHAnsi"/>
          <w:sz w:val="22"/>
          <w:szCs w:val="22"/>
          <w:lang w:val="en-CA"/>
        </w:rPr>
        <w:t>Diversity</w:t>
      </w:r>
      <w:proofErr w:type="gramEnd"/>
      <w:r w:rsidRPr="004775C8">
        <w:rPr>
          <w:rStyle w:val="normaltextrun"/>
          <w:rFonts w:asciiTheme="minorHAnsi" w:hAnsiTheme="minorHAnsi" w:cstheme="minorHAnsi"/>
          <w:sz w:val="22"/>
          <w:szCs w:val="22"/>
          <w:lang w:val="en-CA"/>
        </w:rPr>
        <w:t xml:space="preserve"> and Inclusion Terminology (2021):</w:t>
      </w:r>
      <w:r w:rsidRPr="004775C8">
        <w:rPr>
          <w:rStyle w:val="eop"/>
          <w:rFonts w:asciiTheme="minorHAnsi" w:hAnsiTheme="minorHAnsi" w:cstheme="minorHAnsi"/>
          <w:sz w:val="22"/>
          <w:szCs w:val="22"/>
        </w:rPr>
        <w:t> </w:t>
      </w:r>
    </w:p>
    <w:p w14:paraId="2DDEC956" w14:textId="7EBC5D71" w:rsidR="004775C8" w:rsidRPr="004775C8" w:rsidRDefault="00CD53AB" w:rsidP="004775C8">
      <w:pPr>
        <w:pStyle w:val="paragraph"/>
        <w:spacing w:before="0" w:beforeAutospacing="0" w:after="0" w:afterAutospacing="0"/>
        <w:ind w:right="360"/>
        <w:textAlignment w:val="baseline"/>
        <w:rPr>
          <w:rFonts w:asciiTheme="minorHAnsi" w:hAnsiTheme="minorHAnsi" w:cstheme="minorHAnsi"/>
          <w:sz w:val="22"/>
          <w:szCs w:val="22"/>
        </w:rPr>
      </w:pPr>
      <w:r>
        <w:rPr>
          <w:rStyle w:val="normaltextrun"/>
          <w:rFonts w:asciiTheme="minorHAnsi" w:hAnsiTheme="minorHAnsi" w:cstheme="minorHAnsi"/>
          <w:sz w:val="22"/>
          <w:szCs w:val="22"/>
        </w:rPr>
        <w:br/>
      </w:r>
      <w:r w:rsidR="004775C8" w:rsidRPr="004775C8">
        <w:rPr>
          <w:rStyle w:val="normaltextrun"/>
          <w:rFonts w:asciiTheme="minorHAnsi" w:hAnsiTheme="minorHAnsi" w:cstheme="minorHAnsi"/>
          <w:i/>
          <w:iCs/>
          <w:sz w:val="22"/>
          <w:szCs w:val="22"/>
          <w:lang w:val="en-CA"/>
        </w:rPr>
        <w:t>A group of people who, because of systemic discrimination, face barriers that prevent them from having the same access to the resources and opportunities that are available to other members of society, and that are necessary for them to attain just outcomes</w:t>
      </w:r>
      <w:r w:rsidR="004775C8" w:rsidRPr="004775C8">
        <w:rPr>
          <w:rStyle w:val="normaltextrun"/>
          <w:rFonts w:asciiTheme="minorHAnsi" w:hAnsiTheme="minorHAnsi" w:cstheme="minorHAnsi"/>
          <w:i/>
          <w:iCs/>
          <w:color w:val="D13438"/>
          <w:sz w:val="22"/>
          <w:szCs w:val="22"/>
          <w:u w:val="single"/>
          <w:lang w:val="en-CA"/>
        </w:rPr>
        <w:t xml:space="preserve">. </w:t>
      </w:r>
      <w:r w:rsidR="004775C8" w:rsidRPr="004775C8">
        <w:rPr>
          <w:rStyle w:val="normaltextrun"/>
          <w:rFonts w:asciiTheme="minorHAnsi" w:hAnsiTheme="minorHAnsi" w:cstheme="minorHAnsi"/>
          <w:i/>
          <w:iCs/>
          <w:sz w:val="22"/>
          <w:szCs w:val="22"/>
          <w:lang w:val="en-CA"/>
        </w:rPr>
        <w:t>In Canada, groups generally considered to be equity-denied groups include women, Indigenous people, people with disabilities, people who are part of LGBTQ2+ communities, religious minority groups and racialized people.</w:t>
      </w:r>
      <w:r w:rsidR="004775C8" w:rsidRPr="004775C8">
        <w:rPr>
          <w:rStyle w:val="eop"/>
          <w:rFonts w:asciiTheme="minorHAnsi" w:hAnsiTheme="minorHAnsi" w:cstheme="minorHAnsi"/>
          <w:sz w:val="22"/>
          <w:szCs w:val="22"/>
        </w:rPr>
        <w:t> </w:t>
      </w:r>
    </w:p>
    <w:p w14:paraId="56DEB305" w14:textId="77777777" w:rsidR="004775C8" w:rsidRPr="004775C8" w:rsidRDefault="004775C8" w:rsidP="004775C8">
      <w:pPr>
        <w:pStyle w:val="paragraph"/>
        <w:spacing w:before="0" w:beforeAutospacing="0" w:after="0" w:afterAutospacing="0"/>
        <w:ind w:right="360"/>
        <w:textAlignment w:val="baseline"/>
        <w:rPr>
          <w:rFonts w:asciiTheme="minorHAnsi" w:hAnsiTheme="minorHAnsi" w:cstheme="minorHAnsi"/>
          <w:sz w:val="22"/>
          <w:szCs w:val="22"/>
        </w:rPr>
      </w:pPr>
      <w:r w:rsidRPr="004775C8">
        <w:rPr>
          <w:rStyle w:val="eop"/>
          <w:rFonts w:asciiTheme="minorHAnsi" w:hAnsiTheme="minorHAnsi" w:cstheme="minorHAnsi"/>
          <w:sz w:val="22"/>
          <w:szCs w:val="22"/>
        </w:rPr>
        <w:t> </w:t>
      </w:r>
    </w:p>
    <w:p w14:paraId="3886AB4C" w14:textId="77777777" w:rsidR="004775C8" w:rsidRPr="004775C8" w:rsidRDefault="004775C8" w:rsidP="004775C8">
      <w:pPr>
        <w:pStyle w:val="paragraph"/>
        <w:spacing w:before="0" w:beforeAutospacing="0" w:after="0" w:afterAutospacing="0"/>
        <w:ind w:right="360"/>
        <w:textAlignment w:val="baseline"/>
        <w:rPr>
          <w:rFonts w:asciiTheme="minorHAnsi" w:hAnsiTheme="minorHAnsi" w:cstheme="minorHAnsi"/>
          <w:sz w:val="22"/>
          <w:szCs w:val="22"/>
        </w:rPr>
      </w:pPr>
      <w:r w:rsidRPr="004775C8">
        <w:rPr>
          <w:rStyle w:val="normaltextrun"/>
          <w:rFonts w:asciiTheme="minorHAnsi" w:hAnsiTheme="minorHAnsi" w:cstheme="minorHAnsi"/>
          <w:b/>
          <w:bCs/>
          <w:sz w:val="22"/>
          <w:szCs w:val="22"/>
        </w:rPr>
        <w:t>Gender-Based Analysis Plus (GBA+)</w:t>
      </w:r>
      <w:r w:rsidRPr="004775C8">
        <w:rPr>
          <w:rStyle w:val="eop"/>
          <w:rFonts w:asciiTheme="minorHAnsi" w:hAnsiTheme="minorHAnsi" w:cstheme="minorHAnsi"/>
          <w:sz w:val="22"/>
          <w:szCs w:val="22"/>
        </w:rPr>
        <w:t> </w:t>
      </w:r>
    </w:p>
    <w:p w14:paraId="21664C57" w14:textId="77777777" w:rsidR="004775C8" w:rsidRPr="004775C8" w:rsidRDefault="004775C8" w:rsidP="004775C8">
      <w:pPr>
        <w:pStyle w:val="paragraph"/>
        <w:spacing w:before="0" w:beforeAutospacing="0" w:after="0" w:afterAutospacing="0"/>
        <w:ind w:right="360"/>
        <w:textAlignment w:val="baseline"/>
        <w:rPr>
          <w:rFonts w:asciiTheme="minorHAnsi" w:hAnsiTheme="minorHAnsi" w:cstheme="minorHAnsi"/>
          <w:sz w:val="22"/>
          <w:szCs w:val="22"/>
        </w:rPr>
      </w:pPr>
      <w:r w:rsidRPr="004775C8">
        <w:rPr>
          <w:rStyle w:val="normaltextrun"/>
          <w:rFonts w:asciiTheme="minorHAnsi" w:hAnsiTheme="minorHAnsi" w:cstheme="minorHAnsi"/>
          <w:sz w:val="22"/>
          <w:szCs w:val="22"/>
        </w:rPr>
        <w:t xml:space="preserve">As defined by the Government of BC </w:t>
      </w:r>
      <w:r w:rsidRPr="004775C8">
        <w:rPr>
          <w:rStyle w:val="normaltextrun"/>
          <w:rFonts w:asciiTheme="minorHAnsi" w:hAnsiTheme="minorHAnsi" w:cstheme="minorHAnsi"/>
          <w:strike/>
          <w:color w:val="D13438"/>
          <w:sz w:val="22"/>
          <w:szCs w:val="22"/>
        </w:rPr>
        <w:t>(</w:t>
      </w:r>
      <w:r w:rsidRPr="004775C8">
        <w:rPr>
          <w:rStyle w:val="normaltextrun"/>
          <w:rFonts w:asciiTheme="minorHAnsi" w:hAnsiTheme="minorHAnsi" w:cstheme="minorHAnsi"/>
          <w:sz w:val="22"/>
          <w:szCs w:val="22"/>
        </w:rPr>
        <w:t xml:space="preserve">, GBA+ is an analytical tool used to assess how diverse groups of people may experience policies, </w:t>
      </w:r>
      <w:proofErr w:type="gramStart"/>
      <w:r w:rsidRPr="004775C8">
        <w:rPr>
          <w:rStyle w:val="normaltextrun"/>
          <w:rFonts w:asciiTheme="minorHAnsi" w:hAnsiTheme="minorHAnsi" w:cstheme="minorHAnsi"/>
          <w:sz w:val="22"/>
          <w:szCs w:val="22"/>
        </w:rPr>
        <w:t>programs</w:t>
      </w:r>
      <w:proofErr w:type="gramEnd"/>
      <w:r w:rsidRPr="004775C8">
        <w:rPr>
          <w:rStyle w:val="normaltextrun"/>
          <w:rFonts w:asciiTheme="minorHAnsi" w:hAnsiTheme="minorHAnsi" w:cstheme="minorHAnsi"/>
          <w:sz w:val="22"/>
          <w:szCs w:val="22"/>
        </w:rPr>
        <w:t xml:space="preserve"> and initiatives. The “plus” indicates that the analysis goes beyond sex and gender and includes the examination of a range of other identity factors (</w:t>
      </w:r>
      <w:proofErr w:type="gramStart"/>
      <w:r w:rsidRPr="004775C8">
        <w:rPr>
          <w:rStyle w:val="normaltextrun"/>
          <w:rFonts w:asciiTheme="minorHAnsi" w:hAnsiTheme="minorHAnsi" w:cstheme="minorHAnsi"/>
          <w:sz w:val="22"/>
          <w:szCs w:val="22"/>
        </w:rPr>
        <w:t>e.g.</w:t>
      </w:r>
      <w:proofErr w:type="gramEnd"/>
      <w:r w:rsidRPr="004775C8">
        <w:rPr>
          <w:rStyle w:val="normaltextrun"/>
          <w:rFonts w:asciiTheme="minorHAnsi" w:hAnsiTheme="minorHAnsi" w:cstheme="minorHAnsi"/>
          <w:sz w:val="22"/>
          <w:szCs w:val="22"/>
        </w:rPr>
        <w:t xml:space="preserve"> Indigeneity, age, education, language, race, ability, class, etc.) </w:t>
      </w:r>
      <w:r w:rsidRPr="004775C8">
        <w:rPr>
          <w:rStyle w:val="eop"/>
          <w:rFonts w:asciiTheme="minorHAnsi" w:hAnsiTheme="minorHAnsi" w:cstheme="minorHAnsi"/>
          <w:sz w:val="22"/>
          <w:szCs w:val="22"/>
        </w:rPr>
        <w:t> </w:t>
      </w:r>
    </w:p>
    <w:p w14:paraId="6C8B7540" w14:textId="5B4C5E58" w:rsidR="004775C8" w:rsidRPr="004775C8" w:rsidRDefault="00A30D2B" w:rsidP="004775C8">
      <w:pPr>
        <w:pStyle w:val="paragraph"/>
        <w:spacing w:before="0" w:beforeAutospacing="0" w:after="0" w:afterAutospacing="0"/>
        <w:ind w:right="360"/>
        <w:textAlignment w:val="baseline"/>
        <w:rPr>
          <w:rFonts w:asciiTheme="minorHAnsi" w:hAnsiTheme="minorHAnsi" w:cstheme="minorHAnsi"/>
          <w:sz w:val="22"/>
          <w:szCs w:val="22"/>
        </w:rPr>
      </w:pPr>
      <w:r>
        <w:rPr>
          <w:rStyle w:val="normaltextrun"/>
          <w:rFonts w:asciiTheme="minorHAnsi" w:hAnsiTheme="minorHAnsi" w:cstheme="minorHAnsi"/>
          <w:b/>
          <w:bCs/>
          <w:sz w:val="22"/>
          <w:szCs w:val="22"/>
        </w:rPr>
        <w:br/>
      </w:r>
      <w:r w:rsidR="004775C8" w:rsidRPr="004775C8">
        <w:rPr>
          <w:rStyle w:val="normaltextrun"/>
          <w:rFonts w:asciiTheme="minorHAnsi" w:hAnsiTheme="minorHAnsi" w:cstheme="minorHAnsi"/>
          <w:b/>
          <w:bCs/>
          <w:sz w:val="22"/>
          <w:szCs w:val="22"/>
        </w:rPr>
        <w:t>Kurzweil:</w:t>
      </w:r>
      <w:r w:rsidR="004775C8" w:rsidRPr="004775C8">
        <w:rPr>
          <w:rStyle w:val="eop"/>
          <w:rFonts w:asciiTheme="minorHAnsi" w:hAnsiTheme="minorHAnsi" w:cstheme="minorHAnsi"/>
          <w:sz w:val="22"/>
          <w:szCs w:val="22"/>
        </w:rPr>
        <w:t> </w:t>
      </w:r>
    </w:p>
    <w:p w14:paraId="3D1E1BAD" w14:textId="1BCC2A31" w:rsidR="004775C8" w:rsidRPr="004775C8" w:rsidRDefault="004775C8" w:rsidP="004775C8">
      <w:pPr>
        <w:pStyle w:val="paragraph"/>
        <w:spacing w:before="0" w:beforeAutospacing="0" w:after="0" w:afterAutospacing="0"/>
        <w:ind w:right="360"/>
        <w:textAlignment w:val="baseline"/>
        <w:rPr>
          <w:rFonts w:asciiTheme="minorHAnsi" w:hAnsiTheme="minorHAnsi" w:cstheme="minorHAnsi"/>
          <w:sz w:val="22"/>
          <w:szCs w:val="22"/>
        </w:rPr>
      </w:pPr>
      <w:r w:rsidRPr="004775C8">
        <w:rPr>
          <w:rStyle w:val="normaltextrun"/>
          <w:rFonts w:asciiTheme="minorHAnsi" w:hAnsiTheme="minorHAnsi" w:cstheme="minorHAnsi"/>
          <w:sz w:val="22"/>
          <w:szCs w:val="22"/>
        </w:rPr>
        <w:t>Kurzweil is a text to speech software that facilitates the reading of texts for students by reading aloud the written material at the pace set by the reader. It supports students with diverse needs, including those with visual impairments, learning disabilities, cognitive processing challenges, and second language learners</w:t>
      </w:r>
      <w:r w:rsidRPr="004775C8">
        <w:rPr>
          <w:rStyle w:val="eop"/>
          <w:rFonts w:asciiTheme="minorHAnsi" w:hAnsiTheme="minorHAnsi" w:cstheme="minorHAnsi"/>
          <w:sz w:val="22"/>
          <w:szCs w:val="22"/>
        </w:rPr>
        <w:t> </w:t>
      </w:r>
    </w:p>
    <w:p w14:paraId="47188667" w14:textId="77777777" w:rsidR="004775C8" w:rsidRPr="004775C8" w:rsidRDefault="004775C8" w:rsidP="004775C8">
      <w:pPr>
        <w:pStyle w:val="paragraph"/>
        <w:spacing w:before="0" w:beforeAutospacing="0" w:after="0" w:afterAutospacing="0"/>
        <w:ind w:right="360"/>
        <w:textAlignment w:val="baseline"/>
        <w:rPr>
          <w:rFonts w:asciiTheme="minorHAnsi" w:hAnsiTheme="minorHAnsi" w:cstheme="minorHAnsi"/>
          <w:sz w:val="22"/>
          <w:szCs w:val="22"/>
        </w:rPr>
      </w:pPr>
      <w:r w:rsidRPr="004775C8">
        <w:rPr>
          <w:rStyle w:val="eop"/>
          <w:rFonts w:asciiTheme="minorHAnsi" w:hAnsiTheme="minorHAnsi" w:cstheme="minorHAnsi"/>
          <w:color w:val="D13438"/>
          <w:sz w:val="22"/>
          <w:szCs w:val="22"/>
        </w:rPr>
        <w:t> </w:t>
      </w:r>
    </w:p>
    <w:p w14:paraId="67AF19F4" w14:textId="77777777" w:rsidR="00A30D2B" w:rsidRPr="004775C8" w:rsidRDefault="00A30D2B" w:rsidP="00A30D2B">
      <w:pPr>
        <w:pStyle w:val="paragraph"/>
        <w:spacing w:before="0" w:beforeAutospacing="0" w:after="0" w:afterAutospacing="0"/>
        <w:ind w:right="360"/>
        <w:textAlignment w:val="baseline"/>
        <w:rPr>
          <w:rFonts w:asciiTheme="minorHAnsi" w:hAnsiTheme="minorHAnsi" w:cstheme="minorHAnsi"/>
          <w:sz w:val="22"/>
          <w:szCs w:val="22"/>
        </w:rPr>
      </w:pPr>
      <w:r w:rsidRPr="004775C8">
        <w:rPr>
          <w:rStyle w:val="normaltextrun"/>
          <w:rFonts w:asciiTheme="minorHAnsi" w:hAnsiTheme="minorHAnsi" w:cstheme="minorHAnsi"/>
          <w:b/>
          <w:bCs/>
          <w:sz w:val="22"/>
          <w:szCs w:val="22"/>
        </w:rPr>
        <w:t>OIEE </w:t>
      </w:r>
      <w:r w:rsidRPr="004775C8">
        <w:rPr>
          <w:rStyle w:val="eop"/>
          <w:rFonts w:asciiTheme="minorHAnsi" w:hAnsiTheme="minorHAnsi" w:cstheme="minorHAnsi"/>
          <w:sz w:val="22"/>
          <w:szCs w:val="22"/>
        </w:rPr>
        <w:t> </w:t>
      </w:r>
    </w:p>
    <w:p w14:paraId="4383944F" w14:textId="2B32F556" w:rsidR="00A30D2B" w:rsidRDefault="00A30D2B" w:rsidP="00A30D2B">
      <w:pPr>
        <w:pStyle w:val="paragraph"/>
        <w:spacing w:before="0" w:beforeAutospacing="0" w:after="0" w:afterAutospacing="0"/>
        <w:ind w:right="360"/>
        <w:textAlignment w:val="baseline"/>
        <w:rPr>
          <w:rStyle w:val="eop"/>
          <w:rFonts w:asciiTheme="minorHAnsi" w:hAnsiTheme="minorHAnsi" w:cstheme="minorHAnsi"/>
          <w:color w:val="D13438"/>
          <w:sz w:val="22"/>
          <w:szCs w:val="22"/>
        </w:rPr>
      </w:pPr>
      <w:r w:rsidRPr="004775C8">
        <w:rPr>
          <w:rStyle w:val="normaltextrun"/>
          <w:rFonts w:asciiTheme="minorHAnsi" w:hAnsiTheme="minorHAnsi" w:cstheme="minorHAnsi"/>
          <w:sz w:val="22"/>
          <w:szCs w:val="22"/>
        </w:rPr>
        <w:t xml:space="preserve">Office of Indigenous Education and Engagement </w:t>
      </w:r>
      <w:hyperlink r:id="rId25" w:tgtFrame="_blank" w:history="1">
        <w:r w:rsidRPr="004775C8">
          <w:rPr>
            <w:rStyle w:val="normaltextrun"/>
            <w:rFonts w:asciiTheme="minorHAnsi" w:hAnsiTheme="minorHAnsi" w:cstheme="minorHAnsi"/>
            <w:color w:val="0096D2"/>
            <w:sz w:val="22"/>
            <w:szCs w:val="22"/>
            <w:u w:val="single"/>
          </w:rPr>
          <w:t>https://indigenous.viu.ca/office-indigenous-education-and-engagement/our-team</w:t>
        </w:r>
      </w:hyperlink>
      <w:r w:rsidRPr="004775C8">
        <w:rPr>
          <w:rStyle w:val="eop"/>
          <w:rFonts w:asciiTheme="minorHAnsi" w:hAnsiTheme="minorHAnsi" w:cstheme="minorHAnsi"/>
          <w:color w:val="D13438"/>
          <w:sz w:val="22"/>
          <w:szCs w:val="22"/>
        </w:rPr>
        <w:t> </w:t>
      </w:r>
    </w:p>
    <w:p w14:paraId="5CFAA74D" w14:textId="16F1249E" w:rsidR="00A30D2B" w:rsidRDefault="00A30D2B" w:rsidP="00A30D2B">
      <w:pPr>
        <w:pStyle w:val="paragraph"/>
        <w:spacing w:before="0" w:beforeAutospacing="0" w:after="0" w:afterAutospacing="0"/>
        <w:ind w:right="360"/>
        <w:textAlignment w:val="baseline"/>
        <w:rPr>
          <w:rStyle w:val="eop"/>
          <w:rFonts w:asciiTheme="minorHAnsi" w:hAnsiTheme="minorHAnsi" w:cstheme="minorHAnsi"/>
          <w:color w:val="D13438"/>
          <w:sz w:val="22"/>
          <w:szCs w:val="22"/>
        </w:rPr>
      </w:pPr>
    </w:p>
    <w:p w14:paraId="48431C5E" w14:textId="77777777" w:rsidR="00A30D2B" w:rsidRPr="004775C8" w:rsidRDefault="00A30D2B" w:rsidP="00A30D2B">
      <w:pPr>
        <w:pStyle w:val="paragraph"/>
        <w:spacing w:before="0" w:beforeAutospacing="0" w:after="0" w:afterAutospacing="0"/>
        <w:ind w:right="360"/>
        <w:textAlignment w:val="baseline"/>
        <w:rPr>
          <w:rFonts w:asciiTheme="minorHAnsi" w:hAnsiTheme="minorHAnsi" w:cstheme="minorHAnsi"/>
          <w:sz w:val="22"/>
          <w:szCs w:val="22"/>
        </w:rPr>
      </w:pPr>
      <w:r w:rsidRPr="004775C8">
        <w:rPr>
          <w:rStyle w:val="normaltextrun"/>
          <w:rFonts w:asciiTheme="minorHAnsi" w:hAnsiTheme="minorHAnsi" w:cstheme="minorHAnsi"/>
          <w:b/>
          <w:bCs/>
          <w:sz w:val="22"/>
          <w:szCs w:val="22"/>
        </w:rPr>
        <w:t>OUPA</w:t>
      </w:r>
      <w:r w:rsidRPr="004775C8">
        <w:rPr>
          <w:rStyle w:val="eop"/>
          <w:rFonts w:asciiTheme="minorHAnsi" w:hAnsiTheme="minorHAnsi" w:cstheme="minorHAnsi"/>
          <w:sz w:val="22"/>
          <w:szCs w:val="22"/>
        </w:rPr>
        <w:t> </w:t>
      </w:r>
    </w:p>
    <w:p w14:paraId="3C168D9A" w14:textId="51A430AB" w:rsidR="00A30D2B" w:rsidRPr="004775C8" w:rsidRDefault="00A30D2B" w:rsidP="00A30D2B">
      <w:pPr>
        <w:pStyle w:val="paragraph"/>
        <w:spacing w:before="0" w:beforeAutospacing="0" w:after="0" w:afterAutospacing="0"/>
        <w:ind w:right="360"/>
        <w:textAlignment w:val="baseline"/>
        <w:rPr>
          <w:rFonts w:asciiTheme="minorHAnsi" w:hAnsiTheme="minorHAnsi" w:cstheme="minorHAnsi"/>
          <w:sz w:val="22"/>
          <w:szCs w:val="22"/>
        </w:rPr>
      </w:pPr>
      <w:r w:rsidRPr="004775C8">
        <w:rPr>
          <w:rStyle w:val="normaltextrun"/>
          <w:rFonts w:asciiTheme="minorHAnsi" w:hAnsiTheme="minorHAnsi" w:cstheme="minorHAnsi"/>
          <w:sz w:val="22"/>
          <w:szCs w:val="22"/>
        </w:rPr>
        <w:t xml:space="preserve">Office of University Planning and Analysis </w:t>
      </w:r>
      <w:hyperlink r:id="rId26" w:tgtFrame="_blank" w:history="1">
        <w:r w:rsidRPr="004775C8">
          <w:rPr>
            <w:rStyle w:val="normaltextrun"/>
            <w:rFonts w:asciiTheme="minorHAnsi" w:hAnsiTheme="minorHAnsi" w:cstheme="minorHAnsi"/>
            <w:color w:val="0096D2"/>
            <w:sz w:val="22"/>
            <w:szCs w:val="22"/>
            <w:u w:val="single"/>
          </w:rPr>
          <w:t>https://adm.viu.ca/university-planning-analysis</w:t>
        </w:r>
      </w:hyperlink>
    </w:p>
    <w:p w14:paraId="316D710E" w14:textId="77777777" w:rsidR="00A30D2B" w:rsidRDefault="00A30D2B" w:rsidP="004775C8">
      <w:pPr>
        <w:pStyle w:val="paragraph"/>
        <w:spacing w:before="0" w:beforeAutospacing="0" w:after="0" w:afterAutospacing="0"/>
        <w:ind w:right="360"/>
        <w:textAlignment w:val="baseline"/>
        <w:rPr>
          <w:rStyle w:val="normaltextrun"/>
          <w:rFonts w:asciiTheme="minorHAnsi" w:hAnsiTheme="minorHAnsi" w:cstheme="minorHAnsi"/>
          <w:b/>
          <w:bCs/>
          <w:sz w:val="22"/>
          <w:szCs w:val="22"/>
        </w:rPr>
      </w:pPr>
    </w:p>
    <w:p w14:paraId="12E8ECFF" w14:textId="29DD7F68" w:rsidR="004775C8" w:rsidRPr="004775C8" w:rsidRDefault="004775C8" w:rsidP="004775C8">
      <w:pPr>
        <w:pStyle w:val="paragraph"/>
        <w:spacing w:before="0" w:beforeAutospacing="0" w:after="0" w:afterAutospacing="0"/>
        <w:ind w:right="360"/>
        <w:textAlignment w:val="baseline"/>
        <w:rPr>
          <w:rFonts w:asciiTheme="minorHAnsi" w:hAnsiTheme="minorHAnsi" w:cstheme="minorHAnsi"/>
          <w:sz w:val="22"/>
          <w:szCs w:val="22"/>
        </w:rPr>
      </w:pPr>
      <w:r w:rsidRPr="004775C8">
        <w:rPr>
          <w:rStyle w:val="normaltextrun"/>
          <w:rFonts w:asciiTheme="minorHAnsi" w:hAnsiTheme="minorHAnsi" w:cstheme="minorHAnsi"/>
          <w:b/>
          <w:bCs/>
          <w:sz w:val="22"/>
          <w:szCs w:val="22"/>
        </w:rPr>
        <w:t>Read and Write:</w:t>
      </w:r>
      <w:r w:rsidRPr="004775C8">
        <w:rPr>
          <w:rStyle w:val="eop"/>
          <w:rFonts w:asciiTheme="minorHAnsi" w:hAnsiTheme="minorHAnsi" w:cstheme="minorHAnsi"/>
          <w:color w:val="D13438"/>
          <w:sz w:val="22"/>
          <w:szCs w:val="22"/>
        </w:rPr>
        <w:t> </w:t>
      </w:r>
    </w:p>
    <w:p w14:paraId="0CD8A25F" w14:textId="027B5393" w:rsidR="004775C8" w:rsidRPr="004775C8" w:rsidRDefault="004775C8" w:rsidP="004775C8">
      <w:pPr>
        <w:pStyle w:val="paragraph"/>
        <w:spacing w:before="0" w:beforeAutospacing="0" w:after="0" w:afterAutospacing="0"/>
        <w:ind w:right="360"/>
        <w:textAlignment w:val="baseline"/>
        <w:rPr>
          <w:rFonts w:asciiTheme="minorHAnsi" w:hAnsiTheme="minorHAnsi" w:cstheme="minorHAnsi"/>
          <w:sz w:val="22"/>
          <w:szCs w:val="22"/>
        </w:rPr>
      </w:pPr>
      <w:r w:rsidRPr="004775C8">
        <w:rPr>
          <w:rStyle w:val="normaltextrun"/>
          <w:rFonts w:asciiTheme="minorHAnsi" w:hAnsiTheme="minorHAnsi" w:cstheme="minorHAnsi"/>
          <w:color w:val="000000"/>
          <w:sz w:val="22"/>
          <w:szCs w:val="22"/>
        </w:rPr>
        <w:t xml:space="preserve">Read and </w:t>
      </w:r>
      <w:proofErr w:type="gramStart"/>
      <w:r w:rsidRPr="004775C8">
        <w:rPr>
          <w:rStyle w:val="normaltextrun"/>
          <w:rFonts w:asciiTheme="minorHAnsi" w:hAnsiTheme="minorHAnsi" w:cstheme="minorHAnsi"/>
          <w:color w:val="000000"/>
          <w:sz w:val="22"/>
          <w:szCs w:val="22"/>
        </w:rPr>
        <w:t>Write</w:t>
      </w:r>
      <w:proofErr w:type="gramEnd"/>
      <w:r w:rsidRPr="004775C8">
        <w:rPr>
          <w:rStyle w:val="normaltextrun"/>
          <w:rFonts w:asciiTheme="minorHAnsi" w:hAnsiTheme="minorHAnsi" w:cstheme="minorHAnsi"/>
          <w:color w:val="000000"/>
          <w:sz w:val="22"/>
          <w:szCs w:val="22"/>
        </w:rPr>
        <w:t xml:space="preserve"> is a text-to-speech program, available as desktop application or as Chrome extension, that provides visual and auditory feedback of text, and can read both documents (such as Word, PowerPoint, PDF) and websites (like VIU Learn). Read and </w:t>
      </w:r>
      <w:proofErr w:type="gramStart"/>
      <w:r w:rsidRPr="004775C8">
        <w:rPr>
          <w:rStyle w:val="normaltextrun"/>
          <w:rFonts w:asciiTheme="minorHAnsi" w:hAnsiTheme="minorHAnsi" w:cstheme="minorHAnsi"/>
          <w:color w:val="000000"/>
          <w:sz w:val="22"/>
          <w:szCs w:val="22"/>
        </w:rPr>
        <w:t>Write</w:t>
      </w:r>
      <w:proofErr w:type="gramEnd"/>
      <w:r w:rsidRPr="004775C8">
        <w:rPr>
          <w:rStyle w:val="normaltextrun"/>
          <w:rFonts w:asciiTheme="minorHAnsi" w:hAnsiTheme="minorHAnsi" w:cstheme="minorHAnsi"/>
          <w:color w:val="000000"/>
          <w:sz w:val="22"/>
          <w:szCs w:val="22"/>
        </w:rPr>
        <w:t xml:space="preserve"> has proven to be beneficial for people with learning </w:t>
      </w:r>
      <w:r w:rsidRPr="004775C8">
        <w:rPr>
          <w:rStyle w:val="normaltextrun"/>
          <w:rFonts w:asciiTheme="minorHAnsi" w:hAnsiTheme="minorHAnsi" w:cstheme="minorHAnsi"/>
          <w:color w:val="000000"/>
          <w:sz w:val="22"/>
          <w:szCs w:val="22"/>
        </w:rPr>
        <w:lastRenderedPageBreak/>
        <w:t>difficulties, dyslexia or visual impairments, English Language Learners (ELL) and those learning English as a Second Language (ESL).</w:t>
      </w:r>
      <w:r w:rsidRPr="004775C8">
        <w:rPr>
          <w:rStyle w:val="eop"/>
          <w:rFonts w:asciiTheme="minorHAnsi" w:hAnsiTheme="minorHAnsi" w:cstheme="minorHAnsi"/>
          <w:color w:val="000000"/>
          <w:sz w:val="22"/>
          <w:szCs w:val="22"/>
        </w:rPr>
        <w:t> </w:t>
      </w:r>
    </w:p>
    <w:p w14:paraId="6DD9BEAC" w14:textId="77777777" w:rsidR="004775C8" w:rsidRPr="004775C8" w:rsidRDefault="004775C8" w:rsidP="004775C8">
      <w:pPr>
        <w:pStyle w:val="paragraph"/>
        <w:spacing w:before="0" w:beforeAutospacing="0" w:after="0" w:afterAutospacing="0"/>
        <w:ind w:right="360"/>
        <w:textAlignment w:val="baseline"/>
        <w:rPr>
          <w:rFonts w:asciiTheme="minorHAnsi" w:hAnsiTheme="minorHAnsi" w:cstheme="minorHAnsi"/>
          <w:sz w:val="22"/>
          <w:szCs w:val="22"/>
        </w:rPr>
      </w:pPr>
      <w:r w:rsidRPr="004775C8">
        <w:rPr>
          <w:rStyle w:val="eop"/>
          <w:rFonts w:asciiTheme="minorHAnsi" w:hAnsiTheme="minorHAnsi" w:cstheme="minorHAnsi"/>
          <w:color w:val="D13438"/>
          <w:sz w:val="22"/>
          <w:szCs w:val="22"/>
        </w:rPr>
        <w:t> </w:t>
      </w:r>
    </w:p>
    <w:p w14:paraId="56BF18E7" w14:textId="0D21E210" w:rsidR="00A30D2B" w:rsidRPr="004775C8" w:rsidRDefault="00A30D2B" w:rsidP="00A30D2B">
      <w:pPr>
        <w:pStyle w:val="paragraph"/>
        <w:spacing w:before="0" w:beforeAutospacing="0" w:after="0" w:afterAutospacing="0"/>
        <w:ind w:right="360"/>
        <w:textAlignment w:val="baseline"/>
        <w:rPr>
          <w:rFonts w:asciiTheme="minorHAnsi" w:hAnsiTheme="minorHAnsi" w:cstheme="minorHAnsi"/>
          <w:sz w:val="22"/>
          <w:szCs w:val="22"/>
        </w:rPr>
      </w:pPr>
      <w:r w:rsidRPr="004775C8">
        <w:rPr>
          <w:rStyle w:val="normaltextrun"/>
          <w:rFonts w:asciiTheme="minorHAnsi" w:hAnsiTheme="minorHAnsi" w:cstheme="minorHAnsi"/>
          <w:b/>
          <w:bCs/>
          <w:sz w:val="22"/>
          <w:szCs w:val="22"/>
        </w:rPr>
        <w:t>SAS</w:t>
      </w:r>
      <w:r w:rsidRPr="004775C8">
        <w:rPr>
          <w:rStyle w:val="eop"/>
          <w:rFonts w:asciiTheme="minorHAnsi" w:hAnsiTheme="minorHAnsi" w:cstheme="minorHAnsi"/>
          <w:color w:val="D13438"/>
          <w:sz w:val="22"/>
          <w:szCs w:val="22"/>
        </w:rPr>
        <w:t> </w:t>
      </w:r>
    </w:p>
    <w:p w14:paraId="7C2B37B2" w14:textId="77777777" w:rsidR="00A30D2B" w:rsidRPr="004775C8" w:rsidRDefault="00A30D2B" w:rsidP="00A30D2B">
      <w:pPr>
        <w:pStyle w:val="paragraph"/>
        <w:spacing w:before="0" w:beforeAutospacing="0" w:after="0" w:afterAutospacing="0"/>
        <w:ind w:right="360"/>
        <w:textAlignment w:val="baseline"/>
        <w:rPr>
          <w:rFonts w:asciiTheme="minorHAnsi" w:hAnsiTheme="minorHAnsi" w:cstheme="minorHAnsi"/>
          <w:sz w:val="22"/>
          <w:szCs w:val="22"/>
        </w:rPr>
      </w:pPr>
      <w:r w:rsidRPr="004775C8">
        <w:rPr>
          <w:rStyle w:val="normaltextrun"/>
          <w:rFonts w:asciiTheme="minorHAnsi" w:hAnsiTheme="minorHAnsi" w:cstheme="minorHAnsi"/>
          <w:sz w:val="22"/>
          <w:szCs w:val="22"/>
        </w:rPr>
        <w:t xml:space="preserve">Services for Aboriginal Students </w:t>
      </w:r>
      <w:hyperlink r:id="rId27" w:tgtFrame="_blank" w:history="1">
        <w:r w:rsidRPr="004775C8">
          <w:rPr>
            <w:rStyle w:val="normaltextrun"/>
            <w:rFonts w:asciiTheme="minorHAnsi" w:hAnsiTheme="minorHAnsi" w:cstheme="minorHAnsi"/>
            <w:color w:val="0096D2"/>
            <w:sz w:val="22"/>
            <w:szCs w:val="22"/>
            <w:u w:val="single"/>
          </w:rPr>
          <w:t>https://indigenous.viu.ca/services-aboriginal-students</w:t>
        </w:r>
      </w:hyperlink>
      <w:r w:rsidRPr="004775C8">
        <w:rPr>
          <w:rStyle w:val="eop"/>
          <w:rFonts w:asciiTheme="minorHAnsi" w:hAnsiTheme="minorHAnsi" w:cstheme="minorHAnsi"/>
          <w:color w:val="D13438"/>
          <w:sz w:val="22"/>
          <w:szCs w:val="22"/>
        </w:rPr>
        <w:t> </w:t>
      </w:r>
    </w:p>
    <w:p w14:paraId="52D3EFE2" w14:textId="1DA79C1A" w:rsidR="00A30D2B" w:rsidRPr="004775C8" w:rsidRDefault="00A30D2B" w:rsidP="00A30D2B">
      <w:pPr>
        <w:pStyle w:val="paragraph"/>
        <w:spacing w:before="0" w:beforeAutospacing="0" w:after="0" w:afterAutospacing="0"/>
        <w:ind w:right="360"/>
        <w:textAlignment w:val="baseline"/>
        <w:rPr>
          <w:rFonts w:asciiTheme="minorHAnsi" w:hAnsiTheme="minorHAnsi" w:cstheme="minorHAnsi"/>
          <w:sz w:val="22"/>
          <w:szCs w:val="22"/>
        </w:rPr>
      </w:pPr>
      <w:r w:rsidRPr="004775C8">
        <w:rPr>
          <w:rStyle w:val="eop"/>
          <w:rFonts w:asciiTheme="minorHAnsi" w:hAnsiTheme="minorHAnsi" w:cstheme="minorHAnsi"/>
          <w:color w:val="D13438"/>
          <w:sz w:val="22"/>
          <w:szCs w:val="22"/>
        </w:rPr>
        <w:t> </w:t>
      </w:r>
    </w:p>
    <w:p w14:paraId="27A68732" w14:textId="77777777" w:rsidR="00A30D2B" w:rsidRPr="00A30D2B" w:rsidRDefault="00A30D2B" w:rsidP="00A30D2B">
      <w:pPr>
        <w:spacing w:after="0" w:line="240" w:lineRule="auto"/>
        <w:rPr>
          <w:b/>
          <w:bCs/>
        </w:rPr>
      </w:pPr>
      <w:r w:rsidRPr="00A30D2B">
        <w:rPr>
          <w:b/>
          <w:bCs/>
        </w:rPr>
        <w:t>Strategic Retention Model</w:t>
      </w:r>
    </w:p>
    <w:p w14:paraId="3A9D57B1" w14:textId="77777777" w:rsidR="00A30D2B" w:rsidRDefault="00A30D2B" w:rsidP="00A30D2B">
      <w:pPr>
        <w:spacing w:after="0" w:line="240" w:lineRule="auto"/>
      </w:pPr>
      <w:r w:rsidRPr="00A30D2B">
        <w:t xml:space="preserve">Strategic Retention Model (Released June 2021), Office of University Planning and Analysis. Available via VIU’s Document Portal.  </w:t>
      </w:r>
    </w:p>
    <w:p w14:paraId="5574B41C" w14:textId="64B5902B" w:rsidR="004775C8" w:rsidRPr="004775C8" w:rsidRDefault="004775C8" w:rsidP="004775C8">
      <w:pPr>
        <w:pStyle w:val="paragraph"/>
        <w:spacing w:before="0" w:beforeAutospacing="0" w:after="0" w:afterAutospacing="0"/>
        <w:ind w:right="360"/>
        <w:textAlignment w:val="baseline"/>
        <w:rPr>
          <w:rFonts w:asciiTheme="minorHAnsi" w:hAnsiTheme="minorHAnsi" w:cstheme="minorHAnsi"/>
          <w:sz w:val="22"/>
          <w:szCs w:val="22"/>
        </w:rPr>
      </w:pPr>
    </w:p>
    <w:p w14:paraId="792E781A" w14:textId="77777777" w:rsidR="004775C8" w:rsidRPr="004775C8" w:rsidRDefault="004775C8" w:rsidP="004775C8">
      <w:pPr>
        <w:pStyle w:val="paragraph"/>
        <w:spacing w:before="0" w:beforeAutospacing="0" w:after="0" w:afterAutospacing="0"/>
        <w:ind w:right="360"/>
        <w:textAlignment w:val="baseline"/>
        <w:rPr>
          <w:rFonts w:asciiTheme="minorHAnsi" w:hAnsiTheme="minorHAnsi" w:cstheme="minorHAnsi"/>
          <w:sz w:val="22"/>
          <w:szCs w:val="22"/>
        </w:rPr>
      </w:pPr>
      <w:r w:rsidRPr="004775C8">
        <w:rPr>
          <w:rStyle w:val="normaltextrun"/>
          <w:rFonts w:asciiTheme="minorHAnsi" w:hAnsiTheme="minorHAnsi" w:cstheme="minorHAnsi"/>
          <w:b/>
          <w:bCs/>
          <w:sz w:val="22"/>
          <w:szCs w:val="22"/>
        </w:rPr>
        <w:t>Work-Integrated Learning</w:t>
      </w:r>
      <w:r w:rsidRPr="004775C8">
        <w:rPr>
          <w:rStyle w:val="normaltextrun"/>
          <w:rFonts w:asciiTheme="minorHAnsi" w:hAnsiTheme="minorHAnsi" w:cstheme="minorHAnsi"/>
          <w:sz w:val="22"/>
          <w:szCs w:val="22"/>
        </w:rPr>
        <w:t>: </w:t>
      </w:r>
      <w:r w:rsidRPr="004775C8">
        <w:rPr>
          <w:rStyle w:val="eop"/>
          <w:rFonts w:asciiTheme="minorHAnsi" w:hAnsiTheme="minorHAnsi" w:cstheme="minorHAnsi"/>
          <w:sz w:val="22"/>
          <w:szCs w:val="22"/>
        </w:rPr>
        <w:t> </w:t>
      </w:r>
    </w:p>
    <w:p w14:paraId="06C266CC" w14:textId="77777777" w:rsidR="004775C8" w:rsidRPr="004775C8" w:rsidRDefault="004775C8" w:rsidP="004775C8">
      <w:pPr>
        <w:pStyle w:val="paragraph"/>
        <w:spacing w:before="0" w:beforeAutospacing="0" w:after="0" w:afterAutospacing="0"/>
        <w:ind w:right="360"/>
        <w:textAlignment w:val="baseline"/>
        <w:rPr>
          <w:rFonts w:asciiTheme="minorHAnsi" w:hAnsiTheme="minorHAnsi" w:cstheme="minorHAnsi"/>
          <w:sz w:val="22"/>
          <w:szCs w:val="22"/>
        </w:rPr>
      </w:pPr>
      <w:r w:rsidRPr="004775C8">
        <w:rPr>
          <w:rStyle w:val="normaltextrun"/>
          <w:rFonts w:asciiTheme="minorHAnsi" w:hAnsiTheme="minorHAnsi" w:cstheme="minorHAnsi"/>
          <w:sz w:val="22"/>
          <w:szCs w:val="22"/>
        </w:rPr>
        <w:t xml:space="preserve">As defined by Co-operative Education and Work-Integrated Learning Canada (CEWIL Canada) in 2021, WIL is a form of curricular experiential education that formally integrates a student’s academic studies with quality experiences within a workplace or practice setting. WIL experiences include an engaged partnership of at least: an academic institution, a host organization, and a student. WIL can occur at the course or program level and includes the development of student learning objectives and outcomes related </w:t>
      </w:r>
      <w:proofErr w:type="gramStart"/>
      <w:r w:rsidRPr="004775C8">
        <w:rPr>
          <w:rStyle w:val="normaltextrun"/>
          <w:rFonts w:asciiTheme="minorHAnsi" w:hAnsiTheme="minorHAnsi" w:cstheme="minorHAnsi"/>
          <w:sz w:val="22"/>
          <w:szCs w:val="22"/>
        </w:rPr>
        <w:t>to:</w:t>
      </w:r>
      <w:proofErr w:type="gramEnd"/>
      <w:r w:rsidRPr="004775C8">
        <w:rPr>
          <w:rStyle w:val="normaltextrun"/>
          <w:rFonts w:asciiTheme="minorHAnsi" w:hAnsiTheme="minorHAnsi" w:cstheme="minorHAnsi"/>
          <w:sz w:val="22"/>
          <w:szCs w:val="22"/>
        </w:rPr>
        <w:t xml:space="preserve"> employability, agency, knowledge and skill mobility and life-long learning.</w:t>
      </w:r>
      <w:r w:rsidRPr="004775C8">
        <w:rPr>
          <w:rStyle w:val="eop"/>
          <w:rFonts w:asciiTheme="minorHAnsi" w:hAnsiTheme="minorHAnsi" w:cstheme="minorHAnsi"/>
          <w:color w:val="D13438"/>
          <w:sz w:val="22"/>
          <w:szCs w:val="22"/>
        </w:rPr>
        <w:t> </w:t>
      </w:r>
    </w:p>
    <w:p w14:paraId="6AEE6292" w14:textId="77777777" w:rsidR="004775C8" w:rsidRPr="004775C8" w:rsidRDefault="004775C8" w:rsidP="004775C8">
      <w:pPr>
        <w:pStyle w:val="paragraph"/>
        <w:spacing w:before="0" w:beforeAutospacing="0" w:after="0" w:afterAutospacing="0"/>
        <w:ind w:right="360"/>
        <w:textAlignment w:val="baseline"/>
        <w:rPr>
          <w:rFonts w:asciiTheme="minorHAnsi" w:hAnsiTheme="minorHAnsi" w:cstheme="minorHAnsi"/>
          <w:sz w:val="22"/>
          <w:szCs w:val="22"/>
        </w:rPr>
      </w:pPr>
      <w:r w:rsidRPr="004775C8">
        <w:rPr>
          <w:rStyle w:val="eop"/>
          <w:rFonts w:asciiTheme="minorHAnsi" w:hAnsiTheme="minorHAnsi" w:cstheme="minorHAnsi"/>
          <w:sz w:val="22"/>
          <w:szCs w:val="22"/>
        </w:rPr>
        <w:t> </w:t>
      </w:r>
    </w:p>
    <w:p w14:paraId="5648594C" w14:textId="77777777" w:rsidR="004775C8" w:rsidRPr="004775C8" w:rsidRDefault="004775C8" w:rsidP="004775C8">
      <w:pPr>
        <w:pStyle w:val="paragraph"/>
        <w:spacing w:before="0" w:beforeAutospacing="0" w:after="0" w:afterAutospacing="0"/>
        <w:ind w:right="360"/>
        <w:textAlignment w:val="baseline"/>
        <w:rPr>
          <w:rFonts w:asciiTheme="minorHAnsi" w:hAnsiTheme="minorHAnsi" w:cstheme="minorHAnsi"/>
          <w:sz w:val="22"/>
          <w:szCs w:val="22"/>
        </w:rPr>
      </w:pPr>
      <w:r w:rsidRPr="004775C8">
        <w:rPr>
          <w:rStyle w:val="normaltextrun"/>
          <w:rFonts w:asciiTheme="minorHAnsi" w:hAnsiTheme="minorHAnsi" w:cstheme="minorHAnsi"/>
          <w:b/>
          <w:bCs/>
          <w:sz w:val="22"/>
          <w:szCs w:val="22"/>
        </w:rPr>
        <w:t>Underrepresented Groups</w:t>
      </w:r>
      <w:r w:rsidRPr="004775C8">
        <w:rPr>
          <w:rStyle w:val="eop"/>
          <w:rFonts w:asciiTheme="minorHAnsi" w:hAnsiTheme="minorHAnsi" w:cstheme="minorHAnsi"/>
          <w:sz w:val="22"/>
          <w:szCs w:val="22"/>
        </w:rPr>
        <w:t> </w:t>
      </w:r>
    </w:p>
    <w:p w14:paraId="3096A5EE" w14:textId="77777777" w:rsidR="004775C8" w:rsidRPr="004775C8" w:rsidRDefault="004775C8" w:rsidP="004775C8">
      <w:pPr>
        <w:pStyle w:val="paragraph"/>
        <w:spacing w:before="0" w:beforeAutospacing="0" w:after="0" w:afterAutospacing="0"/>
        <w:ind w:right="360"/>
        <w:textAlignment w:val="baseline"/>
        <w:rPr>
          <w:rFonts w:asciiTheme="minorHAnsi" w:hAnsiTheme="minorHAnsi" w:cstheme="minorHAnsi"/>
          <w:sz w:val="22"/>
          <w:szCs w:val="22"/>
        </w:rPr>
      </w:pPr>
      <w:r w:rsidRPr="004775C8">
        <w:rPr>
          <w:rStyle w:val="normaltextrun"/>
          <w:rFonts w:asciiTheme="minorHAnsi" w:hAnsiTheme="minorHAnsi" w:cstheme="minorHAnsi"/>
          <w:sz w:val="22"/>
          <w:szCs w:val="22"/>
        </w:rPr>
        <w:t>As referenced in the BCCouncil on Admissions and Transfer (BCCAT 2018</w:t>
      </w:r>
      <w:proofErr w:type="gramStart"/>
      <w:r w:rsidRPr="004775C8">
        <w:rPr>
          <w:rStyle w:val="normaltextrun"/>
          <w:rFonts w:asciiTheme="minorHAnsi" w:hAnsiTheme="minorHAnsi" w:cstheme="minorHAnsi"/>
          <w:sz w:val="22"/>
          <w:szCs w:val="22"/>
        </w:rPr>
        <w:t>) ,</w:t>
      </w:r>
      <w:proofErr w:type="gramEnd"/>
      <w:r w:rsidRPr="004775C8">
        <w:rPr>
          <w:rStyle w:val="normaltextrun"/>
          <w:rFonts w:asciiTheme="minorHAnsi" w:hAnsiTheme="minorHAnsi" w:cstheme="minorHAnsi"/>
          <w:sz w:val="22"/>
          <w:szCs w:val="22"/>
        </w:rPr>
        <w:t xml:space="preserve"> underrepresented groups  includes  Indigenous students, new immigrants, LGBTQ2S+ community,  first generation learners, rural students, students with disabilities, dislocated workers, sole source parents, low income students, and minority ethnic or language students.</w:t>
      </w:r>
      <w:r w:rsidRPr="004775C8">
        <w:rPr>
          <w:rStyle w:val="eop"/>
          <w:rFonts w:asciiTheme="minorHAnsi" w:hAnsiTheme="minorHAnsi" w:cstheme="minorHAnsi"/>
          <w:sz w:val="22"/>
          <w:szCs w:val="22"/>
        </w:rPr>
        <w:t> </w:t>
      </w:r>
    </w:p>
    <w:p w14:paraId="1E6875D4" w14:textId="77777777" w:rsidR="004775C8" w:rsidRPr="004775C8" w:rsidRDefault="004775C8" w:rsidP="004775C8">
      <w:pPr>
        <w:pStyle w:val="paragraph"/>
        <w:spacing w:before="0" w:beforeAutospacing="0" w:after="0" w:afterAutospacing="0"/>
        <w:ind w:right="360"/>
        <w:textAlignment w:val="baseline"/>
        <w:rPr>
          <w:rFonts w:asciiTheme="minorHAnsi" w:hAnsiTheme="minorHAnsi" w:cstheme="minorHAnsi"/>
          <w:sz w:val="22"/>
          <w:szCs w:val="22"/>
        </w:rPr>
      </w:pPr>
      <w:r w:rsidRPr="004775C8">
        <w:rPr>
          <w:rStyle w:val="eop"/>
          <w:rFonts w:asciiTheme="minorHAnsi" w:hAnsiTheme="minorHAnsi" w:cstheme="minorHAnsi"/>
          <w:sz w:val="22"/>
          <w:szCs w:val="22"/>
        </w:rPr>
        <w:t> </w:t>
      </w:r>
    </w:p>
    <w:p w14:paraId="287CFBBE" w14:textId="77777777" w:rsidR="004775C8" w:rsidRPr="004775C8" w:rsidRDefault="004775C8" w:rsidP="004775C8">
      <w:pPr>
        <w:pStyle w:val="paragraph"/>
        <w:spacing w:before="0" w:beforeAutospacing="0" w:after="0" w:afterAutospacing="0"/>
        <w:ind w:right="360"/>
        <w:textAlignment w:val="baseline"/>
        <w:rPr>
          <w:rFonts w:asciiTheme="minorHAnsi" w:hAnsiTheme="minorHAnsi" w:cstheme="minorHAnsi"/>
          <w:sz w:val="22"/>
          <w:szCs w:val="22"/>
        </w:rPr>
      </w:pPr>
      <w:r w:rsidRPr="004775C8">
        <w:rPr>
          <w:rStyle w:val="normaltextrun"/>
          <w:rFonts w:asciiTheme="minorHAnsi" w:hAnsiTheme="minorHAnsi" w:cstheme="minorHAnsi"/>
          <w:b/>
          <w:bCs/>
          <w:sz w:val="22"/>
          <w:szCs w:val="22"/>
        </w:rPr>
        <w:t>VIUSU  </w:t>
      </w:r>
      <w:r w:rsidRPr="004775C8">
        <w:rPr>
          <w:rStyle w:val="eop"/>
          <w:rFonts w:asciiTheme="minorHAnsi" w:hAnsiTheme="minorHAnsi" w:cstheme="minorHAnsi"/>
          <w:color w:val="D13438"/>
          <w:sz w:val="22"/>
          <w:szCs w:val="22"/>
        </w:rPr>
        <w:t> </w:t>
      </w:r>
    </w:p>
    <w:p w14:paraId="5DD26490" w14:textId="77777777" w:rsidR="004775C8" w:rsidRPr="004775C8" w:rsidRDefault="004775C8" w:rsidP="004775C8">
      <w:pPr>
        <w:pStyle w:val="paragraph"/>
        <w:spacing w:before="0" w:beforeAutospacing="0" w:after="0" w:afterAutospacing="0"/>
        <w:ind w:right="360"/>
        <w:textAlignment w:val="baseline"/>
        <w:rPr>
          <w:rFonts w:asciiTheme="minorHAnsi" w:hAnsiTheme="minorHAnsi" w:cstheme="minorHAnsi"/>
          <w:sz w:val="22"/>
          <w:szCs w:val="22"/>
        </w:rPr>
      </w:pPr>
      <w:r w:rsidRPr="004775C8">
        <w:rPr>
          <w:rStyle w:val="normaltextrun"/>
          <w:rFonts w:asciiTheme="minorHAnsi" w:hAnsiTheme="minorHAnsi" w:cstheme="minorHAnsi"/>
          <w:sz w:val="22"/>
          <w:szCs w:val="22"/>
        </w:rPr>
        <w:t xml:space="preserve">Vancouver Island University Student Union </w:t>
      </w:r>
      <w:hyperlink r:id="rId28" w:tgtFrame="_blank" w:history="1">
        <w:r w:rsidRPr="004775C8">
          <w:rPr>
            <w:rStyle w:val="normaltextrun"/>
            <w:rFonts w:asciiTheme="minorHAnsi" w:hAnsiTheme="minorHAnsi" w:cstheme="minorHAnsi"/>
            <w:color w:val="0096D2"/>
            <w:sz w:val="22"/>
            <w:szCs w:val="22"/>
            <w:u w:val="single"/>
          </w:rPr>
          <w:t>https://www.viusu.ca/</w:t>
        </w:r>
      </w:hyperlink>
      <w:r w:rsidRPr="004775C8">
        <w:rPr>
          <w:rStyle w:val="eop"/>
          <w:rFonts w:asciiTheme="minorHAnsi" w:hAnsiTheme="minorHAnsi" w:cstheme="minorHAnsi"/>
          <w:sz w:val="22"/>
          <w:szCs w:val="22"/>
        </w:rPr>
        <w:t> </w:t>
      </w:r>
    </w:p>
    <w:p w14:paraId="6B68DF85" w14:textId="77777777" w:rsidR="004775C8" w:rsidRPr="004775C8" w:rsidRDefault="004775C8" w:rsidP="004775C8">
      <w:pPr>
        <w:pStyle w:val="paragraph"/>
        <w:spacing w:before="0" w:beforeAutospacing="0" w:after="0" w:afterAutospacing="0"/>
        <w:ind w:right="360"/>
        <w:textAlignment w:val="baseline"/>
        <w:rPr>
          <w:rFonts w:asciiTheme="minorHAnsi" w:hAnsiTheme="minorHAnsi" w:cstheme="minorHAnsi"/>
          <w:sz w:val="22"/>
          <w:szCs w:val="22"/>
        </w:rPr>
      </w:pPr>
      <w:r w:rsidRPr="004775C8">
        <w:rPr>
          <w:rStyle w:val="eop"/>
          <w:rFonts w:asciiTheme="minorHAnsi" w:hAnsiTheme="minorHAnsi" w:cstheme="minorHAnsi"/>
          <w:sz w:val="22"/>
          <w:szCs w:val="22"/>
        </w:rPr>
        <w:t> </w:t>
      </w:r>
    </w:p>
    <w:p w14:paraId="2DED0D97" w14:textId="77777777" w:rsidR="004775C8" w:rsidRPr="004775C8" w:rsidRDefault="004775C8" w:rsidP="004775C8">
      <w:pPr>
        <w:pStyle w:val="paragraph"/>
        <w:spacing w:before="0" w:beforeAutospacing="0" w:after="0" w:afterAutospacing="0"/>
        <w:ind w:right="360"/>
        <w:textAlignment w:val="baseline"/>
        <w:rPr>
          <w:rFonts w:asciiTheme="minorHAnsi" w:hAnsiTheme="minorHAnsi" w:cstheme="minorHAnsi"/>
          <w:sz w:val="22"/>
          <w:szCs w:val="22"/>
        </w:rPr>
      </w:pPr>
      <w:r w:rsidRPr="004775C8">
        <w:rPr>
          <w:rStyle w:val="eop"/>
          <w:rFonts w:asciiTheme="minorHAnsi" w:hAnsiTheme="minorHAnsi" w:cstheme="minorHAnsi"/>
          <w:color w:val="D13438"/>
          <w:sz w:val="22"/>
          <w:szCs w:val="22"/>
        </w:rPr>
        <w:t> </w:t>
      </w:r>
    </w:p>
    <w:p w14:paraId="11F451D9" w14:textId="64F4B87D" w:rsidR="004775C8" w:rsidRDefault="004775C8">
      <w:pPr>
        <w:spacing w:after="0" w:line="240" w:lineRule="auto"/>
      </w:pPr>
    </w:p>
    <w:p w14:paraId="1B567844" w14:textId="5F508EE9" w:rsidR="004775C8" w:rsidRDefault="004775C8">
      <w:pPr>
        <w:spacing w:after="0" w:line="240" w:lineRule="auto"/>
      </w:pPr>
    </w:p>
    <w:p w14:paraId="3087620D" w14:textId="54C96BA8" w:rsidR="004775C8" w:rsidRDefault="004775C8">
      <w:pPr>
        <w:spacing w:after="0" w:line="240" w:lineRule="auto"/>
      </w:pPr>
    </w:p>
    <w:p w14:paraId="4E33EB31" w14:textId="38D28481" w:rsidR="004775C8" w:rsidRDefault="004775C8">
      <w:pPr>
        <w:spacing w:after="0" w:line="240" w:lineRule="auto"/>
      </w:pPr>
    </w:p>
    <w:p w14:paraId="7F320A32" w14:textId="3DBE2F5A" w:rsidR="004775C8" w:rsidRDefault="004775C8">
      <w:pPr>
        <w:spacing w:after="0" w:line="240" w:lineRule="auto"/>
      </w:pPr>
    </w:p>
    <w:p w14:paraId="442B6E08" w14:textId="5128F6AE" w:rsidR="004775C8" w:rsidRDefault="004775C8">
      <w:pPr>
        <w:spacing w:after="0" w:line="240" w:lineRule="auto"/>
      </w:pPr>
    </w:p>
    <w:p w14:paraId="2B8C5FE2" w14:textId="43471F71" w:rsidR="004775C8" w:rsidRDefault="004775C8">
      <w:pPr>
        <w:spacing w:after="0" w:line="240" w:lineRule="auto"/>
      </w:pPr>
    </w:p>
    <w:p w14:paraId="1A8E10B0" w14:textId="5722F339" w:rsidR="004775C8" w:rsidRDefault="004775C8">
      <w:pPr>
        <w:spacing w:after="0" w:line="240" w:lineRule="auto"/>
      </w:pPr>
    </w:p>
    <w:p w14:paraId="72D9AFE4" w14:textId="243DA408" w:rsidR="004775C8" w:rsidRDefault="004775C8">
      <w:pPr>
        <w:spacing w:after="0" w:line="240" w:lineRule="auto"/>
      </w:pPr>
    </w:p>
    <w:p w14:paraId="6BCA9774" w14:textId="56212118" w:rsidR="004775C8" w:rsidRDefault="004775C8">
      <w:pPr>
        <w:spacing w:after="0" w:line="240" w:lineRule="auto"/>
      </w:pPr>
    </w:p>
    <w:p w14:paraId="4FFF7B8C" w14:textId="17337DEF" w:rsidR="004775C8" w:rsidRDefault="004775C8">
      <w:pPr>
        <w:spacing w:after="0" w:line="240" w:lineRule="auto"/>
      </w:pPr>
    </w:p>
    <w:p w14:paraId="2D72E5A9" w14:textId="2BE141D6" w:rsidR="004775C8" w:rsidRDefault="004775C8">
      <w:pPr>
        <w:spacing w:after="0" w:line="240" w:lineRule="auto"/>
      </w:pPr>
    </w:p>
    <w:p w14:paraId="7BA7867B" w14:textId="64DF116C" w:rsidR="004775C8" w:rsidRDefault="004775C8">
      <w:pPr>
        <w:spacing w:after="0" w:line="240" w:lineRule="auto"/>
      </w:pPr>
    </w:p>
    <w:p w14:paraId="5CAC3612" w14:textId="55A34893" w:rsidR="004775C8" w:rsidRDefault="004775C8">
      <w:pPr>
        <w:spacing w:after="0" w:line="240" w:lineRule="auto"/>
      </w:pPr>
    </w:p>
    <w:p w14:paraId="742408CA" w14:textId="257221F9" w:rsidR="004775C8" w:rsidRDefault="004775C8">
      <w:pPr>
        <w:spacing w:after="0" w:line="240" w:lineRule="auto"/>
      </w:pPr>
    </w:p>
    <w:p w14:paraId="268E1936" w14:textId="3469F898" w:rsidR="004775C8" w:rsidRDefault="004775C8">
      <w:pPr>
        <w:spacing w:after="0" w:line="240" w:lineRule="auto"/>
      </w:pPr>
    </w:p>
    <w:p w14:paraId="6072C019" w14:textId="2D4079F7" w:rsidR="004775C8" w:rsidRDefault="004775C8">
      <w:pPr>
        <w:spacing w:after="0" w:line="240" w:lineRule="auto"/>
      </w:pPr>
    </w:p>
    <w:p w14:paraId="1D93CE60" w14:textId="4A6103F4" w:rsidR="004775C8" w:rsidRDefault="004775C8">
      <w:pPr>
        <w:spacing w:after="0" w:line="240" w:lineRule="auto"/>
      </w:pPr>
    </w:p>
    <w:p w14:paraId="06E181A2" w14:textId="1436DD1A" w:rsidR="004775C8" w:rsidRDefault="004775C8">
      <w:pPr>
        <w:spacing w:after="0" w:line="240" w:lineRule="auto"/>
      </w:pPr>
    </w:p>
    <w:p w14:paraId="17CCD93B" w14:textId="77777777" w:rsidR="004775C8" w:rsidRDefault="004775C8">
      <w:pPr>
        <w:spacing w:after="0" w:line="240" w:lineRule="auto"/>
      </w:pPr>
    </w:p>
    <w:p w14:paraId="4DA7273E" w14:textId="2EA51EA0" w:rsidR="003F7062" w:rsidRPr="00F41AAD" w:rsidRDefault="00C16C00" w:rsidP="00F41AAD">
      <w:pPr>
        <w:rPr>
          <w:rStyle w:val="PMO-SectionDescription-NotlinkedtoToC"/>
          <w:b w:val="0"/>
          <w:bCs w:val="0"/>
        </w:rPr>
      </w:pPr>
      <w:r>
        <w:rPr>
          <w:noProof/>
        </w:rPr>
        <w:lastRenderedPageBreak/>
        <mc:AlternateContent>
          <mc:Choice Requires="wps">
            <w:drawing>
              <wp:anchor distT="0" distB="0" distL="114300" distR="114300" simplePos="0" relativeHeight="251687936" behindDoc="0" locked="0" layoutInCell="1" allowOverlap="1" wp14:anchorId="5FFBACE5" wp14:editId="5240E18E">
                <wp:simplePos x="0" y="0"/>
                <wp:positionH relativeFrom="column">
                  <wp:posOffset>293370</wp:posOffset>
                </wp:positionH>
                <wp:positionV relativeFrom="paragraph">
                  <wp:posOffset>8722360</wp:posOffset>
                </wp:positionV>
                <wp:extent cx="5788660" cy="248285"/>
                <wp:effectExtent l="0" t="971550" r="0" b="970915"/>
                <wp:wrapNone/>
                <wp:docPr id="22" name="Rectangle 22"/>
                <wp:cNvGraphicFramePr/>
                <a:graphic xmlns:a="http://schemas.openxmlformats.org/drawingml/2006/main">
                  <a:graphicData uri="http://schemas.microsoft.com/office/word/2010/wordprocessingShape">
                    <wps:wsp>
                      <wps:cNvSpPr/>
                      <wps:spPr>
                        <a:xfrm rot="20440293">
                          <a:off x="0" y="0"/>
                          <a:ext cx="5788660" cy="248285"/>
                        </a:xfrm>
                        <a:prstGeom prst="rect">
                          <a:avLst/>
                        </a:prstGeom>
                        <a:solidFill>
                          <a:srgbClr val="0085CA"/>
                        </a:solidFill>
                        <a:ln>
                          <a:solidFill>
                            <a:srgbClr val="0085C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CF1F4" id="Rectangle 22" o:spid="_x0000_s1026" style="position:absolute;margin-left:23.1pt;margin-top:686.8pt;width:455.8pt;height:19.55pt;rotation:-1266709fd;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J2yoQIAAL8FAAAOAAAAZHJzL2Uyb0RvYy54bWysVMFu2zAMvQ/YPwi6r3a8pE2DOkWQosOA&#10;oi3aDj0rshQbkCWNUuJkXz9Kst2uK3Yo5oMhiuQj+UTy4vLQKrIX4BqjSzo5ySkRmpuq0duS/ni6&#10;/jKnxHmmK6aMFiU9Ckcvl58/XXR2IQpTG1UJIAii3aKzJa29t4ssc7wWLXMnxgqNSmmgZR5F2GYV&#10;sA7RW5UVeX6adQYqC4YL5/D2KinpMuJLKbi/k9IJT1RJMTcf/xD/m/DPlhdssQVm64b3abAPZNGy&#10;RmPQEeqKeUZ20PwF1TYcjDPSn3DTZkbKhotYA1Yzyd9U81gzK2ItSI6zI03u/8Hy2/09kKYqaVFQ&#10;olmLb/SArDG9VYLgHRLUWbdAu0d7D73k8BiqPUhoCRhktcin07w4/xpJwLLIIXJ8HDkWB084Xs7O&#10;5vPTU3wKjrpiOi/msxAjS2AB1ILz34RpSTiUFDCbiMr2N84n08EkmDujmuq6USoKsN2sFZA9C++d&#10;z2frVY/+h5nSH/PELINrFhhJHMSTPyoRAJV+EBLJxDKLmHJsYzEmxDgX2k+SqmaVSHnOcvyGNEPj&#10;B49ISQQMyBLrG7F7gMEygQzYiaDePriKOAWjc/6vxJLz6BEjG+1H57bRBt4DUFhVHznZDyQlagJL&#10;G1MdsdVit+DzO8uvG3zgG+b8PQMcOrzEReLv8CeV6Upq+hMltYFf790He5wF1FLS4RCX1P3cMRCU&#10;qO8ap+R8gl2JUx+F6eysQAFeazavNXrXrg32zSRmF4/B3qvhKMG0z7hvViEqqpjmGLuk3MMgrH1a&#10;LrixuFitohlOumX+Rj9aHsADq6GBnw7PDGzf5R7n49YMA88Wb5o92QZPbVY7b2QTJ+GF155v3BKx&#10;cfqNFtbQazlavezd5W8AAAD//wMAUEsDBBQABgAIAAAAIQB2NcPv4wAAAAwBAAAPAAAAZHJzL2Rv&#10;d25yZXYueG1sTI9NT4NAEIbvJv6HzZh4s0tpCy2yNKaxifFA0qrR48KOgO4HstsW++sdT3qcd568&#10;H/l6NJodcfCdswKmkwgY2tqpzjYCnp+2N0tgPkirpHYWBXyjh3VxeZHLTLmT3eFxHxpGJtZnUkAb&#10;Qp9x7usWjfQT16Ol37sbjAx0Dg1XgzyRudE8jqKEG9lZSmhlj5sW68/9wQhYVI+43JRfD7vXrY5W&#10;Zflx//J2FuL6ary7BRZwDH8w/Nan6lBQp8odrPJMC5gnMZGkz9JZAoyI1SKlMRVJ82mcAi9y/n9E&#10;8QMAAP//AwBQSwECLQAUAAYACAAAACEAtoM4kv4AAADhAQAAEwAAAAAAAAAAAAAAAAAAAAAAW0Nv&#10;bnRlbnRfVHlwZXNdLnhtbFBLAQItABQABgAIAAAAIQA4/SH/1gAAAJQBAAALAAAAAAAAAAAAAAAA&#10;AC8BAABfcmVscy8ucmVsc1BLAQItABQABgAIAAAAIQCPsJ2yoQIAAL8FAAAOAAAAAAAAAAAAAAAA&#10;AC4CAABkcnMvZTJvRG9jLnhtbFBLAQItABQABgAIAAAAIQB2NcPv4wAAAAwBAAAPAAAAAAAAAAAA&#10;AAAAAPsEAABkcnMvZG93bnJldi54bWxQSwUGAAAAAAQABADzAAAACwYAAAAA&#10;" fillcolor="#0085ca" strokecolor="#0085ca" strokeweight="2pt"/>
            </w:pict>
          </mc:Fallback>
        </mc:AlternateContent>
      </w:r>
      <w:r w:rsidR="00E66E25">
        <w:rPr>
          <w:noProof/>
        </w:rPr>
        <mc:AlternateContent>
          <mc:Choice Requires="wps">
            <w:drawing>
              <wp:anchor distT="0" distB="0" distL="114300" distR="114300" simplePos="0" relativeHeight="251689984" behindDoc="0" locked="0" layoutInCell="1" allowOverlap="1" wp14:anchorId="12F5ABA1" wp14:editId="7F7A8C66">
                <wp:simplePos x="0" y="0"/>
                <wp:positionH relativeFrom="column">
                  <wp:posOffset>-448309</wp:posOffset>
                </wp:positionH>
                <wp:positionV relativeFrom="paragraph">
                  <wp:posOffset>3521175</wp:posOffset>
                </wp:positionV>
                <wp:extent cx="9348215" cy="248285"/>
                <wp:effectExtent l="1616075" t="0" r="1602740" b="0"/>
                <wp:wrapNone/>
                <wp:docPr id="23" name="Rectangle 23"/>
                <wp:cNvGraphicFramePr/>
                <a:graphic xmlns:a="http://schemas.openxmlformats.org/drawingml/2006/main">
                  <a:graphicData uri="http://schemas.microsoft.com/office/word/2010/wordprocessingShape">
                    <wps:wsp>
                      <wps:cNvSpPr/>
                      <wps:spPr>
                        <a:xfrm rot="4176380">
                          <a:off x="0" y="0"/>
                          <a:ext cx="9348215" cy="248285"/>
                        </a:xfrm>
                        <a:prstGeom prst="rect">
                          <a:avLst/>
                        </a:prstGeom>
                        <a:solidFill>
                          <a:srgbClr val="0085CA"/>
                        </a:solidFill>
                        <a:ln>
                          <a:solidFill>
                            <a:srgbClr val="0085C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313AAD" id="Rectangle 23" o:spid="_x0000_s1026" style="position:absolute;margin-left:-35.3pt;margin-top:277.25pt;width:736.1pt;height:19.55pt;rotation:4561721fd;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dOpoAIAAL4FAAAOAAAAZHJzL2Uyb0RvYy54bWysVMFu2zAMvQ/YPwi6r47dpEuDOkWQosOA&#10;oi3aDj0rshQbkEVNUuJkXz9Kst2u6y7FfBBIkXwin0leXB5aRfbCugZ0SfOTCSVCc6gavS3pj6fr&#10;L3NKnGe6Ygq0KOlROHq5/PzpojMLUUANqhKWIIh2i86UtPbeLLLM8Vq0zJ2AERqNEmzLPKp2m1WW&#10;dYjeqqyYTM6yDmxlLHDhHN5eJSNdRnwpBfd3UjrhiSop5ubjaeO5CWe2vGCLrWWmbnifBvtAFi1r&#10;ND46Ql0xz8jONn9BtQ234ED6Ew5tBlI2XMQasJp88qaax5oZEWtBcpwZaXL/D5bf7u8taaqSFqeU&#10;aNbiP3pA1pjeKkHwDgnqjFug36O5t73mUAzVHqRtiQVkdZp/PTudTyIHWBU5RIqPI8Xi4AnHy/PT&#10;6bzIZ5RwtBUoz2fhiSxhBUxjnf8moCVBKKnFZCIq2984n1wHl+DuQDXVdaNUVOx2s1aW7Fn43ZP5&#10;bL3q0f9wU/pjkZhlCM0CIYmCKPmjEgFQ6QchkUsss4gpxy4WY0KMc6F9nkw1q0TKczbBb0gz9H2I&#10;iJREwIAssb4RuwcYPBPIgJ0I6v1DqIhDMAanP/SPxFLwGBFfBu3H4LbRYN+rTGFV/cvJfyApURNY&#10;2kB1xE6LzYKD6Ay/bvAH3zDn75nFmcNL3CP+Dg+poCsp9BIlNdhf790HfxwFtFLS4QyX1P3cMSso&#10;Ud81Dsl5Pp2GoY/KdPa1QMW+tmxeW/SuXQP2TR6zi2Lw92oQpYX2GdfNKryKJqY5vl1S7u2grH3a&#10;LbiwuFitohsOumH+Rj8aHsADq6GBnw7PzJq+yz3Oxy0M884Wb5o9+YZIDaudB9nESXjhtecbl0Rs&#10;nH6hhS30Wo9eL2t3+RsAAP//AwBQSwMEFAAGAAgAAAAhAJsvE1/iAAAADQEAAA8AAABkcnMvZG93&#10;bnJldi54bWxMj8FOwzAMhu9IvENkJG5b0sKqrTSdCtIAcQG2aeesCU1F45Qm3crbY05ws+VPv7+/&#10;WE+uYyczhNajhGQugBmsvW6xkbDfbWZLYCEq1KrzaCR8mwDr8vKiULn2Z3w3p21sGIVgyJUEG2Of&#10;cx5qa5wKc98bpNuHH5yKtA4N14M6U7jreCpExp1qkT5Y1ZsHa+rP7egkvImvcdfi5vHwpF7dy/PK&#10;VmN1L+X11VTdAYtmin8w/OqTOpTkdPQj6sA6CdntYkWohFmSpdSKkGy5oOFI7E0iUuBlwf+3KH8A&#10;AAD//wMAUEsBAi0AFAAGAAgAAAAhALaDOJL+AAAA4QEAABMAAAAAAAAAAAAAAAAAAAAAAFtDb250&#10;ZW50X1R5cGVzXS54bWxQSwECLQAUAAYACAAAACEAOP0h/9YAAACUAQAACwAAAAAAAAAAAAAAAAAv&#10;AQAAX3JlbHMvLnJlbHNQSwECLQAUAAYACAAAACEAPYnTqaACAAC+BQAADgAAAAAAAAAAAAAAAAAu&#10;AgAAZHJzL2Uyb0RvYy54bWxQSwECLQAUAAYACAAAACEAmy8TX+IAAAANAQAADwAAAAAAAAAAAAAA&#10;AAD6BAAAZHJzL2Rvd25yZXYueG1sUEsFBgAAAAAEAAQA8wAAAAkGAAAAAA==&#10;" fillcolor="#0085ca" strokecolor="#0085ca" strokeweight="2pt"/>
            </w:pict>
          </mc:Fallback>
        </mc:AlternateContent>
      </w:r>
      <w:r w:rsidR="00D507D1">
        <w:rPr>
          <w:noProof/>
        </w:rPr>
        <mc:AlternateContent>
          <mc:Choice Requires="wps">
            <w:drawing>
              <wp:anchor distT="0" distB="0" distL="114300" distR="114300" simplePos="0" relativeHeight="251692032" behindDoc="0" locked="0" layoutInCell="1" allowOverlap="1" wp14:anchorId="582DC9B6" wp14:editId="7621EA64">
                <wp:simplePos x="0" y="0"/>
                <wp:positionH relativeFrom="column">
                  <wp:posOffset>-709654</wp:posOffset>
                </wp:positionH>
                <wp:positionV relativeFrom="paragraph">
                  <wp:posOffset>4361135</wp:posOffset>
                </wp:positionV>
                <wp:extent cx="11144720" cy="248285"/>
                <wp:effectExtent l="1923732" t="0" r="1961833" b="0"/>
                <wp:wrapNone/>
                <wp:docPr id="24" name="Rectangle 24"/>
                <wp:cNvGraphicFramePr/>
                <a:graphic xmlns:a="http://schemas.openxmlformats.org/drawingml/2006/main">
                  <a:graphicData uri="http://schemas.microsoft.com/office/word/2010/wordprocessingShape">
                    <wps:wsp>
                      <wps:cNvSpPr/>
                      <wps:spPr>
                        <a:xfrm rot="4176380">
                          <a:off x="0" y="0"/>
                          <a:ext cx="11144720" cy="248285"/>
                        </a:xfrm>
                        <a:prstGeom prst="rect">
                          <a:avLst/>
                        </a:prstGeom>
                        <a:solidFill>
                          <a:srgbClr val="003B5C"/>
                        </a:solidFill>
                        <a:ln>
                          <a:solidFill>
                            <a:srgbClr val="003B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AD2AB" id="Rectangle 24" o:spid="_x0000_s1026" style="position:absolute;margin-left:-55.9pt;margin-top:343.4pt;width:877.55pt;height:19.55pt;rotation:4561721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7G+oQIAAL8FAAAOAAAAZHJzL2Uyb0RvYy54bWysVN9P2zAQfp+0/8Hy+0gTWugqUtQVMU1C&#10;AwETz65jN5Ec2zu7Tbu/fmc7CYyxF7Q8RGff3ee7735cXB5aRfYCXGN0SfOTCSVCc1M1elvSH4/X&#10;n+aUOM90xZTRoqRH4ejl8uOHi84uRGFqoyoBBEG0W3S2pLX3dpFljteiZe7EWKFRKQ20zOMRtlkF&#10;rEP0VmXFZHKWdQYqC4YL5/D2KinpMuJLKbi/ldIJT1RJMTYf/xD/m/DPlhdssQVm64b3YbB3RNGy&#10;RuOjI9QV84zsoPkLqm04GGekP+GmzYyUDRcxB8wmn7zK5qFmVsRckBxnR5rc/4Pl3/d3QJqqpMWU&#10;Es1arNE9ssb0VgmCd0hQZ90C7R7sHfQnh2LI9iChJWCQ1Wl+fnY6n0QOMCtyiBQfR4rFwROOl3me&#10;T6fnBZaCo7KYzov5LLyRJbAAasH5r8K0JAglBYwmwrL9jfPJdDAJ5s6oprpulIoH2G7WCsiehXpP&#10;Tr/M1j36H2ZKv88TowyuWWAkcRAlf1QiACp9LySSiXkWMeTYxmIMiHEutM+TqmaVSHHOJvgNYYbG&#10;Dx6RkggYkCXmN2L3AINlAhmwE0G9fXAVcQpG51SifwSWnEeP+LLRfnRuG23grcwUZtW/nOwHkhI1&#10;gaWNqY7YarFbsPzO8usGC3zDnL9jgEOHl7hI/C3+pDJdSU0vUVIb+PXWfbDHWUAtJR0OcUndzx0D&#10;QYn6pnFKPmOzhamPh+ks9h281GxeavSuXRvsmzxGF0V0Bq8GUYJpn3DfrMKrqGKa49sl5R6Gw9qn&#10;5YIbi4vVKprhpFvmb/SD5QE8sBoa+PHwxMD2Xe5xQL6bYeDZ4lWzJ9vgqc1q541s4iQ889rzjVsi&#10;Nk6/0cIaenmOVs97d/kbAAD//wMAUEsDBBQABgAIAAAAIQD6w12P4wAAAA0BAAAPAAAAZHJzL2Rv&#10;d25yZXYueG1sTI/LTsMwEEX3SPyDNUjsWidNm6QhToV4rFi1RUXs3NgkUe1xiJ02/XuGFexmNEd3&#10;zi03kzXsrAffORQQzyNgGmunOmwEvO9fZzkwHyQqaRxqAVftYVPd3pSyUO6CW33ehYZRCPpCCmhD&#10;6AvOfd1qK/3c9Rrp9uUGKwOtQ8PVIC8Ubg1fRFHKreyQPrSy10+trk+70Qpwn8nL+PZ9teuPyCxP&#10;B0z3z4dUiPu76fEBWNBT+IPhV5/UoSKnoxtReWYEZMt0QaiAWZzFNBGS5asE2JHYVZ6sgVcl/9+i&#10;+gEAAP//AwBQSwECLQAUAAYACAAAACEAtoM4kv4AAADhAQAAEwAAAAAAAAAAAAAAAAAAAAAAW0Nv&#10;bnRlbnRfVHlwZXNdLnhtbFBLAQItABQABgAIAAAAIQA4/SH/1gAAAJQBAAALAAAAAAAAAAAAAAAA&#10;AC8BAABfcmVscy8ucmVsc1BLAQItABQABgAIAAAAIQCNC7G+oQIAAL8FAAAOAAAAAAAAAAAAAAAA&#10;AC4CAABkcnMvZTJvRG9jLnhtbFBLAQItABQABgAIAAAAIQD6w12P4wAAAA0BAAAPAAAAAAAAAAAA&#10;AAAAAPsEAABkcnMvZG93bnJldi54bWxQSwUGAAAAAAQABADzAAAACwYAAAAA&#10;" fillcolor="#003b5c" strokecolor="#003b5c" strokeweight="2pt"/>
            </w:pict>
          </mc:Fallback>
        </mc:AlternateContent>
      </w:r>
      <w:r w:rsidR="00D507D1">
        <w:rPr>
          <w:rFonts w:ascii="Arial" w:hAnsi="Arial"/>
          <w:noProof/>
          <w:sz w:val="20"/>
        </w:rPr>
        <w:drawing>
          <wp:anchor distT="0" distB="0" distL="114300" distR="114300" simplePos="0" relativeHeight="251685888" behindDoc="0" locked="0" layoutInCell="1" allowOverlap="1" wp14:anchorId="2395FFC3" wp14:editId="428C14D1">
            <wp:simplePos x="0" y="0"/>
            <wp:positionH relativeFrom="column">
              <wp:posOffset>-430530</wp:posOffset>
            </wp:positionH>
            <wp:positionV relativeFrom="paragraph">
              <wp:posOffset>7176135</wp:posOffset>
            </wp:positionV>
            <wp:extent cx="1920240" cy="1280160"/>
            <wp:effectExtent l="0" t="0" r="3810" b="0"/>
            <wp:wrapThrough wrapText="bothSides">
              <wp:wrapPolygon edited="0">
                <wp:start x="0" y="0"/>
                <wp:lineTo x="0" y="21214"/>
                <wp:lineTo x="21429" y="21214"/>
                <wp:lineTo x="21429"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VIU-Standard.jpg"/>
                    <pic:cNvPicPr/>
                  </pic:nvPicPr>
                  <pic:blipFill>
                    <a:blip r:embed="rId29">
                      <a:extLst>
                        <a:ext uri="{28A0092B-C50C-407E-A947-70E740481C1C}">
                          <a14:useLocalDpi xmlns:a14="http://schemas.microsoft.com/office/drawing/2010/main" val="0"/>
                        </a:ext>
                      </a:extLst>
                    </a:blip>
                    <a:stretch>
                      <a:fillRect/>
                    </a:stretch>
                  </pic:blipFill>
                  <pic:spPr>
                    <a:xfrm>
                      <a:off x="0" y="0"/>
                      <a:ext cx="1920240" cy="1280160"/>
                    </a:xfrm>
                    <a:prstGeom prst="rect">
                      <a:avLst/>
                    </a:prstGeom>
                  </pic:spPr>
                </pic:pic>
              </a:graphicData>
            </a:graphic>
            <wp14:sizeRelH relativeFrom="margin">
              <wp14:pctWidth>0</wp14:pctWidth>
            </wp14:sizeRelH>
            <wp14:sizeRelV relativeFrom="margin">
              <wp14:pctHeight>0</wp14:pctHeight>
            </wp14:sizeRelV>
          </wp:anchor>
        </w:drawing>
      </w:r>
    </w:p>
    <w:sectPr w:rsidR="003F7062" w:rsidRPr="00F41AAD" w:rsidSect="00C068B2">
      <w:headerReference w:type="even" r:id="rId30"/>
      <w:headerReference w:type="default" r:id="rId31"/>
      <w:footerReference w:type="default" r:id="rId32"/>
      <w:headerReference w:type="first" r:id="rId33"/>
      <w:footerReference w:type="first" r:id="rId34"/>
      <w:pgSz w:w="12240" w:h="15840" w:code="1"/>
      <w:pgMar w:top="864" w:right="810" w:bottom="432" w:left="1440" w:header="680" w:footer="68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26369" w14:textId="77777777" w:rsidR="00CC6B86" w:rsidRDefault="00CC6B86" w:rsidP="00E909AC">
      <w:r>
        <w:separator/>
      </w:r>
    </w:p>
    <w:p w14:paraId="58AC8796" w14:textId="77777777" w:rsidR="00CC6B86" w:rsidRDefault="00CC6B86" w:rsidP="00E909AC"/>
    <w:p w14:paraId="6DDA7A87" w14:textId="77777777" w:rsidR="00CC6B86" w:rsidRDefault="00CC6B86" w:rsidP="00E909AC"/>
  </w:endnote>
  <w:endnote w:type="continuationSeparator" w:id="0">
    <w:p w14:paraId="75EE4DFF" w14:textId="77777777" w:rsidR="00CC6B86" w:rsidRDefault="00CC6B86" w:rsidP="00E909AC">
      <w:r>
        <w:continuationSeparator/>
      </w:r>
    </w:p>
    <w:p w14:paraId="523319CF" w14:textId="77777777" w:rsidR="00CC6B86" w:rsidRDefault="00CC6B86" w:rsidP="00E909AC"/>
    <w:p w14:paraId="0D7202E1" w14:textId="77777777" w:rsidR="00CC6B86" w:rsidRDefault="00CC6B86" w:rsidP="00E909AC"/>
  </w:endnote>
  <w:endnote w:type="continuationNotice" w:id="1">
    <w:p w14:paraId="15647114" w14:textId="77777777" w:rsidR="00CC6B86" w:rsidRDefault="00CC6B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7274F" w14:textId="77777777" w:rsidR="00CC6B86" w:rsidRDefault="00CC6B86" w:rsidP="00B00350">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DA72750" w14:textId="77777777" w:rsidR="00CC6B86" w:rsidRDefault="00CC6B86" w:rsidP="00E909A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72753" w14:textId="26FB89EC" w:rsidR="00CC6B86" w:rsidRPr="001E2103" w:rsidRDefault="00CC6B86" w:rsidP="00093A8D">
    <w:pPr>
      <w:keepLines/>
      <w:tabs>
        <w:tab w:val="center" w:pos="4320"/>
        <w:tab w:val="right" w:pos="8640"/>
      </w:tabs>
      <w:spacing w:line="190" w:lineRule="atLeast"/>
      <w:rPr>
        <w:caps/>
        <w:sz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8A25C" w14:textId="77777777" w:rsidR="00CC6B86" w:rsidRDefault="00CC6B86" w:rsidP="00B003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72754" w14:textId="77777777" w:rsidR="00CC6B86" w:rsidRDefault="00CC6B86" w:rsidP="00B00350">
    <w:pPr>
      <w:pStyle w:val="Footer"/>
    </w:pPr>
    <w:r>
      <w:tab/>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1034935"/>
      <w:docPartObj>
        <w:docPartGallery w:val="Page Numbers (Bottom of Page)"/>
        <w:docPartUnique/>
      </w:docPartObj>
    </w:sdtPr>
    <w:sdtEndPr>
      <w:rPr>
        <w:color w:val="7F7F7F" w:themeColor="background1" w:themeShade="7F"/>
        <w:spacing w:val="60"/>
      </w:rPr>
    </w:sdtEndPr>
    <w:sdtContent>
      <w:p w14:paraId="48FB19F8" w14:textId="3E43FC2D" w:rsidR="00B331AD" w:rsidRDefault="00B331A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113E494" w14:textId="77777777" w:rsidR="00B331AD" w:rsidRDefault="00B331AD" w:rsidP="00B0035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9980050"/>
      <w:docPartObj>
        <w:docPartGallery w:val="Page Numbers (Bottom of Page)"/>
        <w:docPartUnique/>
      </w:docPartObj>
    </w:sdtPr>
    <w:sdtEndPr>
      <w:rPr>
        <w:color w:val="7F7F7F" w:themeColor="background1" w:themeShade="7F"/>
        <w:spacing w:val="60"/>
      </w:rPr>
    </w:sdtEndPr>
    <w:sdtContent>
      <w:p w14:paraId="78DC7757" w14:textId="42FFAA1E" w:rsidR="00B331AD" w:rsidRDefault="00B331A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3F5EFA3" w14:textId="77777777" w:rsidR="00CC6B86" w:rsidRDefault="00CC6B86" w:rsidP="00E909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3ACD6" w14:textId="77777777" w:rsidR="00CC6B86" w:rsidRDefault="00CC6B86" w:rsidP="00E909AC">
      <w:r>
        <w:separator/>
      </w:r>
    </w:p>
    <w:p w14:paraId="337A4737" w14:textId="77777777" w:rsidR="00CC6B86" w:rsidRDefault="00CC6B86" w:rsidP="00E909AC"/>
    <w:p w14:paraId="750AC8AB" w14:textId="77777777" w:rsidR="00CC6B86" w:rsidRDefault="00CC6B86" w:rsidP="00E909AC"/>
  </w:footnote>
  <w:footnote w:type="continuationSeparator" w:id="0">
    <w:p w14:paraId="438551FE" w14:textId="77777777" w:rsidR="00CC6B86" w:rsidRDefault="00CC6B86" w:rsidP="00E909AC">
      <w:r>
        <w:continuationSeparator/>
      </w:r>
    </w:p>
    <w:p w14:paraId="6CA742CE" w14:textId="77777777" w:rsidR="00CC6B86" w:rsidRDefault="00CC6B86" w:rsidP="00E909AC"/>
    <w:p w14:paraId="67BAC841" w14:textId="77777777" w:rsidR="00CC6B86" w:rsidRDefault="00CC6B86" w:rsidP="00E909AC"/>
  </w:footnote>
  <w:footnote w:type="continuationNotice" w:id="1">
    <w:p w14:paraId="5CA19016" w14:textId="77777777" w:rsidR="00CC6B86" w:rsidRDefault="00CC6B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000E2" w14:textId="3A2F8A6C" w:rsidR="0070186C" w:rsidRDefault="00512D1A">
    <w:pPr>
      <w:pStyle w:val="Header"/>
    </w:pPr>
    <w:r>
      <w:rPr>
        <w:noProof/>
      </w:rPr>
      <w:pict w14:anchorId="66BEA0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3647516" o:spid="_x0000_s97287" type="#_x0000_t136" style="position:absolute;margin-left:0;margin-top:0;width:440.15pt;height:264.1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7225B" w14:textId="0B20CC29" w:rsidR="00CC6B86" w:rsidRDefault="00512D1A">
    <w:pPr>
      <w:pStyle w:val="Header"/>
      <w:jc w:val="right"/>
    </w:pPr>
    <w:r>
      <w:rPr>
        <w:noProof/>
      </w:rPr>
      <w:pict w14:anchorId="185EE2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3647517" o:spid="_x0000_s97288" type="#_x0000_t136" style="position:absolute;left:0;text-align:left;margin-left:0;margin-top:0;width:440.15pt;height:264.1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
      <w:sdtPr>
        <w:id w:val="-1350090872"/>
        <w:docPartObj>
          <w:docPartGallery w:val="Page Numbers (Top of Page)"/>
          <w:docPartUnique/>
        </w:docPartObj>
      </w:sdtPr>
      <w:sdtEndPr>
        <w:rPr>
          <w:noProof/>
        </w:rPr>
      </w:sdtEndPr>
      <w:sdtContent>
        <w:r w:rsidR="00CC6B86">
          <w:fldChar w:fldCharType="begin"/>
        </w:r>
        <w:r w:rsidR="00CC6B86">
          <w:instrText xml:space="preserve"> PAGE   \* MERGEFORMAT </w:instrText>
        </w:r>
        <w:r w:rsidR="00CC6B86">
          <w:fldChar w:fldCharType="separate"/>
        </w:r>
        <w:r w:rsidR="00ED71F4">
          <w:rPr>
            <w:noProof/>
          </w:rPr>
          <w:t>1</w:t>
        </w:r>
        <w:r w:rsidR="00CC6B86">
          <w:rPr>
            <w:noProof/>
          </w:rPr>
          <w:fldChar w:fldCharType="end"/>
        </w:r>
      </w:sdtContent>
    </w:sdt>
  </w:p>
  <w:p w14:paraId="56AEB2D3" w14:textId="77777777" w:rsidR="00CC6B86" w:rsidRDefault="00CC6B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03641" w14:textId="7A3E4346" w:rsidR="0070186C" w:rsidRDefault="00512D1A">
    <w:pPr>
      <w:pStyle w:val="Header"/>
    </w:pPr>
    <w:r>
      <w:rPr>
        <w:noProof/>
      </w:rPr>
      <w:pict w14:anchorId="02A11F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3647515" o:spid="_x0000_s97286" type="#_x0000_t136" style="position:absolute;margin-left:0;margin-top:0;width:440.15pt;height:264.1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386BB" w14:textId="26A00A3F" w:rsidR="0070186C" w:rsidRDefault="00512D1A">
    <w:pPr>
      <w:pStyle w:val="Header"/>
    </w:pPr>
    <w:r>
      <w:rPr>
        <w:noProof/>
      </w:rPr>
      <w:pict w14:anchorId="2B95A3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3647519" o:spid="_x0000_s97290" type="#_x0000_t136" style="position:absolute;margin-left:0;margin-top:0;width:440.15pt;height:264.1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43C81" w14:textId="67F58549" w:rsidR="0070186C" w:rsidRDefault="00512D1A">
    <w:pPr>
      <w:pStyle w:val="Header"/>
    </w:pPr>
    <w:r>
      <w:rPr>
        <w:noProof/>
      </w:rPr>
      <w:pict w14:anchorId="5C0C89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3647520" o:spid="_x0000_s97291" type="#_x0000_t136" style="position:absolute;margin-left:0;margin-top:0;width:440.15pt;height:264.1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757C3" w14:textId="1632EFD4" w:rsidR="0070186C" w:rsidRDefault="00512D1A">
    <w:pPr>
      <w:pStyle w:val="Header"/>
    </w:pPr>
    <w:r>
      <w:rPr>
        <w:noProof/>
      </w:rPr>
      <w:pict w14:anchorId="292547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3647518" o:spid="_x0000_s97289" type="#_x0000_t136" style="position:absolute;margin-left:0;margin-top:0;width:440.15pt;height:264.1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BB4EB" w14:textId="4B308885" w:rsidR="0070186C" w:rsidRDefault="00512D1A">
    <w:pPr>
      <w:pStyle w:val="Header"/>
    </w:pPr>
    <w:r>
      <w:rPr>
        <w:noProof/>
      </w:rPr>
      <w:pict w14:anchorId="428032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3647522" o:spid="_x0000_s97293" type="#_x0000_t136" style="position:absolute;margin-left:0;margin-top:0;width:440.15pt;height:264.1pt;rotation:315;z-index:-2516428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D2657" w14:textId="2F67574A" w:rsidR="0070186C" w:rsidRDefault="00512D1A">
    <w:pPr>
      <w:pStyle w:val="Header"/>
    </w:pPr>
    <w:r>
      <w:rPr>
        <w:noProof/>
      </w:rPr>
      <w:pict w14:anchorId="7C7855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3647523" o:spid="_x0000_s97294" type="#_x0000_t136" style="position:absolute;margin-left:0;margin-top:0;width:440.15pt;height:264.1pt;rotation:315;z-index:-2516408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F6AD5" w14:textId="2D64C441" w:rsidR="00CC6B86" w:rsidRPr="00D507D1" w:rsidRDefault="00512D1A" w:rsidP="00D507D1">
    <w:pPr>
      <w:pStyle w:val="Header"/>
    </w:pPr>
    <w:r>
      <w:rPr>
        <w:noProof/>
      </w:rPr>
      <w:pict w14:anchorId="6A5E36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3647521" o:spid="_x0000_s97292" type="#_x0000_t136" style="position:absolute;margin-left:0;margin-top:0;width:440.15pt;height:264.1pt;rotation:315;z-index:-2516449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698C5B2"/>
    <w:lvl w:ilvl="0">
      <w:numFmt w:val="decimal"/>
      <w:pStyle w:val="Caption"/>
      <w:lvlText w:val="*"/>
      <w:lvlJc w:val="left"/>
    </w:lvl>
  </w:abstractNum>
  <w:abstractNum w:abstractNumId="1" w15:restartNumberingAfterBreak="0">
    <w:nsid w:val="06C200A9"/>
    <w:multiLevelType w:val="hybridMultilevel"/>
    <w:tmpl w:val="002A8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45C85"/>
    <w:multiLevelType w:val="hybridMultilevel"/>
    <w:tmpl w:val="480C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E4A11"/>
    <w:multiLevelType w:val="hybridMultilevel"/>
    <w:tmpl w:val="997EF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F22EC"/>
    <w:multiLevelType w:val="multilevel"/>
    <w:tmpl w:val="D26C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E23E9B"/>
    <w:multiLevelType w:val="multilevel"/>
    <w:tmpl w:val="DF429328"/>
    <w:lvl w:ilvl="0">
      <w:start w:val="1"/>
      <w:numFmt w:val="decimal"/>
      <w:pStyle w:val="Heading1"/>
      <w:lvlText w:val="%1."/>
      <w:lvlJc w:val="left"/>
      <w:pPr>
        <w:ind w:left="81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6A14D36"/>
    <w:multiLevelType w:val="hybridMultilevel"/>
    <w:tmpl w:val="862E1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F48A5"/>
    <w:multiLevelType w:val="hybridMultilevel"/>
    <w:tmpl w:val="39B2A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636D6"/>
    <w:multiLevelType w:val="hybridMultilevel"/>
    <w:tmpl w:val="027222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84B75C7"/>
    <w:multiLevelType w:val="hybridMultilevel"/>
    <w:tmpl w:val="94C23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6E18E3"/>
    <w:multiLevelType w:val="multilevel"/>
    <w:tmpl w:val="C0DE9F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450" w:hanging="360"/>
      </w:pPr>
      <w:rPr>
        <w:rFonts w:asciiTheme="minorHAnsi" w:eastAsiaTheme="minorHAnsi" w:hAnsiTheme="minorHAnsi" w:cstheme="minorHAnsi"/>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0037FC"/>
    <w:multiLevelType w:val="hybridMultilevel"/>
    <w:tmpl w:val="C15C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2E50B5"/>
    <w:multiLevelType w:val="hybridMultilevel"/>
    <w:tmpl w:val="07303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1C7A25"/>
    <w:multiLevelType w:val="hybridMultilevel"/>
    <w:tmpl w:val="65DE7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3C1781"/>
    <w:multiLevelType w:val="hybridMultilevel"/>
    <w:tmpl w:val="D66A2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D307F6"/>
    <w:multiLevelType w:val="hybridMultilevel"/>
    <w:tmpl w:val="3446C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9F090E"/>
    <w:multiLevelType w:val="multilevel"/>
    <w:tmpl w:val="E7986D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450" w:hanging="360"/>
      </w:pPr>
      <w:rPr>
        <w:rFonts w:asciiTheme="minorHAnsi" w:eastAsiaTheme="minorHAnsi" w:hAnsiTheme="minorHAnsi" w:cstheme="minorHAnsi"/>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1617E1"/>
    <w:multiLevelType w:val="hybridMultilevel"/>
    <w:tmpl w:val="A2EA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472FB8"/>
    <w:multiLevelType w:val="hybridMultilevel"/>
    <w:tmpl w:val="B66A7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170563"/>
    <w:multiLevelType w:val="singleLevel"/>
    <w:tmpl w:val="B53E9C98"/>
    <w:lvl w:ilvl="0">
      <w:start w:val="1"/>
      <w:numFmt w:val="bullet"/>
      <w:pStyle w:val="ListBullet"/>
      <w:lvlText w:val=""/>
      <w:lvlJc w:val="left"/>
      <w:pPr>
        <w:ind w:left="786" w:hanging="360"/>
      </w:pPr>
      <w:rPr>
        <w:rFonts w:ascii="Symbol" w:hAnsi="Symbol" w:hint="default"/>
        <w:sz w:val="16"/>
      </w:rPr>
    </w:lvl>
  </w:abstractNum>
  <w:abstractNum w:abstractNumId="20" w15:restartNumberingAfterBreak="0">
    <w:nsid w:val="4DE50488"/>
    <w:multiLevelType w:val="hybridMultilevel"/>
    <w:tmpl w:val="E48A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3A5D28"/>
    <w:multiLevelType w:val="multilevel"/>
    <w:tmpl w:val="E7986D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450" w:hanging="360"/>
      </w:pPr>
      <w:rPr>
        <w:rFonts w:asciiTheme="minorHAnsi" w:eastAsiaTheme="minorHAnsi" w:hAnsiTheme="minorHAnsi" w:cstheme="minorHAnsi"/>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40A4933"/>
    <w:multiLevelType w:val="hybridMultilevel"/>
    <w:tmpl w:val="EEE2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24" w15:restartNumberingAfterBreak="0">
    <w:nsid w:val="588F29E6"/>
    <w:multiLevelType w:val="hybridMultilevel"/>
    <w:tmpl w:val="0A3E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681BA9"/>
    <w:multiLevelType w:val="multilevel"/>
    <w:tmpl w:val="1938CE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450" w:hanging="360"/>
      </w:pPr>
      <w:rPr>
        <w:rFonts w:asciiTheme="minorHAnsi" w:eastAsiaTheme="minorHAnsi" w:hAnsiTheme="minorHAnsi" w:cstheme="minorHAnsi"/>
      </w:rPr>
    </w:lvl>
    <w:lvl w:ilvl="2">
      <w:start w:val="4"/>
      <w:numFmt w:val="decimal"/>
      <w:lvlText w:val="%3"/>
      <w:lvlJc w:val="left"/>
      <w:pPr>
        <w:ind w:left="45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D832F1C"/>
    <w:multiLevelType w:val="hybridMultilevel"/>
    <w:tmpl w:val="1572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C26F0D"/>
    <w:multiLevelType w:val="hybridMultilevel"/>
    <w:tmpl w:val="28D6E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2306B6"/>
    <w:multiLevelType w:val="hybridMultilevel"/>
    <w:tmpl w:val="8BA81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2035FB"/>
    <w:multiLevelType w:val="hybridMultilevel"/>
    <w:tmpl w:val="57CA3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113F4F"/>
    <w:multiLevelType w:val="hybridMultilevel"/>
    <w:tmpl w:val="FF1C74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3315D0A"/>
    <w:multiLevelType w:val="hybridMultilevel"/>
    <w:tmpl w:val="052E2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C74C59"/>
    <w:multiLevelType w:val="multilevel"/>
    <w:tmpl w:val="B6C2B7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450" w:hanging="360"/>
      </w:pPr>
      <w:rPr>
        <w:rFonts w:asciiTheme="minorHAnsi" w:eastAsiaTheme="minorHAnsi" w:hAnsiTheme="minorHAnsi" w:cstheme="minorHAnsi"/>
      </w:rPr>
    </w:lvl>
    <w:lvl w:ilvl="2">
      <w:start w:val="4"/>
      <w:numFmt w:val="decimal"/>
      <w:lvlText w:val="%3"/>
      <w:lvlJc w:val="left"/>
      <w:pPr>
        <w:ind w:left="45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E891F00"/>
    <w:multiLevelType w:val="hybridMultilevel"/>
    <w:tmpl w:val="0ADC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
    <w:abstractNumId w:val="19"/>
  </w:num>
  <w:num w:numId="3">
    <w:abstractNumId w:val="23"/>
  </w:num>
  <w:num w:numId="4">
    <w:abstractNumId w:val="5"/>
  </w:num>
  <w:num w:numId="5">
    <w:abstractNumId w:val="11"/>
  </w:num>
  <w:num w:numId="6">
    <w:abstractNumId w:val="26"/>
  </w:num>
  <w:num w:numId="7">
    <w:abstractNumId w:val="9"/>
  </w:num>
  <w:num w:numId="8">
    <w:abstractNumId w:val="28"/>
  </w:num>
  <w:num w:numId="9">
    <w:abstractNumId w:val="3"/>
  </w:num>
  <w:num w:numId="10">
    <w:abstractNumId w:val="27"/>
  </w:num>
  <w:num w:numId="11">
    <w:abstractNumId w:val="33"/>
  </w:num>
  <w:num w:numId="12">
    <w:abstractNumId w:val="25"/>
  </w:num>
  <w:num w:numId="13">
    <w:abstractNumId w:val="7"/>
  </w:num>
  <w:num w:numId="14">
    <w:abstractNumId w:val="2"/>
  </w:num>
  <w:num w:numId="15">
    <w:abstractNumId w:val="14"/>
  </w:num>
  <w:num w:numId="16">
    <w:abstractNumId w:val="20"/>
  </w:num>
  <w:num w:numId="17">
    <w:abstractNumId w:val="29"/>
  </w:num>
  <w:num w:numId="18">
    <w:abstractNumId w:val="13"/>
  </w:num>
  <w:num w:numId="19">
    <w:abstractNumId w:val="31"/>
  </w:num>
  <w:num w:numId="20">
    <w:abstractNumId w:val="24"/>
  </w:num>
  <w:num w:numId="21">
    <w:abstractNumId w:val="6"/>
  </w:num>
  <w:num w:numId="22">
    <w:abstractNumId w:val="18"/>
  </w:num>
  <w:num w:numId="23">
    <w:abstractNumId w:val="22"/>
  </w:num>
  <w:num w:numId="24">
    <w:abstractNumId w:val="15"/>
  </w:num>
  <w:num w:numId="25">
    <w:abstractNumId w:val="12"/>
  </w:num>
  <w:num w:numId="26">
    <w:abstractNumId w:val="17"/>
  </w:num>
  <w:num w:numId="27">
    <w:abstractNumId w:val="1"/>
  </w:num>
  <w:num w:numId="28">
    <w:abstractNumId w:val="10"/>
  </w:num>
  <w:num w:numId="29">
    <w:abstractNumId w:val="16"/>
  </w:num>
  <w:num w:numId="30">
    <w:abstractNumId w:val="32"/>
  </w:num>
  <w:num w:numId="31">
    <w:abstractNumId w:val="21"/>
  </w:num>
  <w:num w:numId="32">
    <w:abstractNumId w:val="30"/>
  </w:num>
  <w:num w:numId="33">
    <w:abstractNumId w:val="4"/>
  </w:num>
  <w:num w:numId="34">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en-US" w:vendorID="8" w:dllVersion="513" w:checkStyle="1"/>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7"/>
  <w:displayHorizontalDrawingGridEvery w:val="2"/>
  <w:noPunctuationKerning/>
  <w:characterSpacingControl w:val="doNotCompress"/>
  <w:hdrShapeDefaults>
    <o:shapedefaults v:ext="edit" spidmax="97295"/>
    <o:shapelayout v:ext="edit">
      <o:idmap v:ext="edit" data="95"/>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YwMTA3MjMwsbA0MDFS0lEKTi0uzszPAykwrAUAgbzS+CwAAAA="/>
  </w:docVars>
  <w:rsids>
    <w:rsidRoot w:val="002C4A66"/>
    <w:rsid w:val="000061B4"/>
    <w:rsid w:val="00006D6C"/>
    <w:rsid w:val="000422FA"/>
    <w:rsid w:val="000426F7"/>
    <w:rsid w:val="00051F7C"/>
    <w:rsid w:val="00054D70"/>
    <w:rsid w:val="00055E66"/>
    <w:rsid w:val="0005636D"/>
    <w:rsid w:val="00064674"/>
    <w:rsid w:val="00064919"/>
    <w:rsid w:val="00065E25"/>
    <w:rsid w:val="00067957"/>
    <w:rsid w:val="0009062F"/>
    <w:rsid w:val="00093A8D"/>
    <w:rsid w:val="00095F82"/>
    <w:rsid w:val="000B08EA"/>
    <w:rsid w:val="000B40D8"/>
    <w:rsid w:val="000B7A5B"/>
    <w:rsid w:val="000C0340"/>
    <w:rsid w:val="000C65F9"/>
    <w:rsid w:val="000E0ED0"/>
    <w:rsid w:val="000E2E25"/>
    <w:rsid w:val="000E4FB0"/>
    <w:rsid w:val="000F1B45"/>
    <w:rsid w:val="000F6A20"/>
    <w:rsid w:val="000F6B60"/>
    <w:rsid w:val="00104921"/>
    <w:rsid w:val="00112CC7"/>
    <w:rsid w:val="001161A9"/>
    <w:rsid w:val="00117DA3"/>
    <w:rsid w:val="00123E08"/>
    <w:rsid w:val="001326B4"/>
    <w:rsid w:val="001327D5"/>
    <w:rsid w:val="0013662F"/>
    <w:rsid w:val="00136B63"/>
    <w:rsid w:val="00136BC6"/>
    <w:rsid w:val="0013733A"/>
    <w:rsid w:val="00142D75"/>
    <w:rsid w:val="00161990"/>
    <w:rsid w:val="00162B90"/>
    <w:rsid w:val="00162FD2"/>
    <w:rsid w:val="00164410"/>
    <w:rsid w:val="00164B20"/>
    <w:rsid w:val="00170FE1"/>
    <w:rsid w:val="00171185"/>
    <w:rsid w:val="0017737E"/>
    <w:rsid w:val="00180AEB"/>
    <w:rsid w:val="001A5094"/>
    <w:rsid w:val="001B579E"/>
    <w:rsid w:val="001B79F9"/>
    <w:rsid w:val="001D1002"/>
    <w:rsid w:val="001D1D22"/>
    <w:rsid w:val="001E087A"/>
    <w:rsid w:val="001E1C8A"/>
    <w:rsid w:val="001E2103"/>
    <w:rsid w:val="001E5820"/>
    <w:rsid w:val="001E702D"/>
    <w:rsid w:val="001F3580"/>
    <w:rsid w:val="001F3BBC"/>
    <w:rsid w:val="002014CE"/>
    <w:rsid w:val="00203727"/>
    <w:rsid w:val="002059AA"/>
    <w:rsid w:val="00210CBA"/>
    <w:rsid w:val="0021513E"/>
    <w:rsid w:val="00215486"/>
    <w:rsid w:val="0021787B"/>
    <w:rsid w:val="00223AD5"/>
    <w:rsid w:val="00223F43"/>
    <w:rsid w:val="00230650"/>
    <w:rsid w:val="0023153D"/>
    <w:rsid w:val="00234255"/>
    <w:rsid w:val="002347FA"/>
    <w:rsid w:val="00234DDF"/>
    <w:rsid w:val="002457F5"/>
    <w:rsid w:val="002526BF"/>
    <w:rsid w:val="00257722"/>
    <w:rsid w:val="00257D2D"/>
    <w:rsid w:val="00260AB1"/>
    <w:rsid w:val="00263756"/>
    <w:rsid w:val="0027109E"/>
    <w:rsid w:val="002725C2"/>
    <w:rsid w:val="00272767"/>
    <w:rsid w:val="00275F49"/>
    <w:rsid w:val="00283325"/>
    <w:rsid w:val="0028410B"/>
    <w:rsid w:val="00286E6A"/>
    <w:rsid w:val="00291A51"/>
    <w:rsid w:val="002932BD"/>
    <w:rsid w:val="00297417"/>
    <w:rsid w:val="002B27EC"/>
    <w:rsid w:val="002B591E"/>
    <w:rsid w:val="002B6B76"/>
    <w:rsid w:val="002C153A"/>
    <w:rsid w:val="002C4A66"/>
    <w:rsid w:val="002C5B44"/>
    <w:rsid w:val="002C6A6F"/>
    <w:rsid w:val="002D1688"/>
    <w:rsid w:val="002E1720"/>
    <w:rsid w:val="002E3CBC"/>
    <w:rsid w:val="002E48EB"/>
    <w:rsid w:val="002F3264"/>
    <w:rsid w:val="002F42B8"/>
    <w:rsid w:val="002F5DC3"/>
    <w:rsid w:val="002F7C2C"/>
    <w:rsid w:val="002F7FF4"/>
    <w:rsid w:val="003038CB"/>
    <w:rsid w:val="00303D37"/>
    <w:rsid w:val="00303EC1"/>
    <w:rsid w:val="00306D65"/>
    <w:rsid w:val="00307D03"/>
    <w:rsid w:val="0031582F"/>
    <w:rsid w:val="00322162"/>
    <w:rsid w:val="00327637"/>
    <w:rsid w:val="003366F5"/>
    <w:rsid w:val="00340390"/>
    <w:rsid w:val="00341116"/>
    <w:rsid w:val="00344F61"/>
    <w:rsid w:val="00345828"/>
    <w:rsid w:val="00347059"/>
    <w:rsid w:val="00347A3B"/>
    <w:rsid w:val="0035274F"/>
    <w:rsid w:val="00355B94"/>
    <w:rsid w:val="003578F6"/>
    <w:rsid w:val="00367DEF"/>
    <w:rsid w:val="0037237A"/>
    <w:rsid w:val="003726DD"/>
    <w:rsid w:val="00375B63"/>
    <w:rsid w:val="003804F4"/>
    <w:rsid w:val="00391384"/>
    <w:rsid w:val="00395873"/>
    <w:rsid w:val="003A7063"/>
    <w:rsid w:val="003B710D"/>
    <w:rsid w:val="003C53CB"/>
    <w:rsid w:val="003C61BD"/>
    <w:rsid w:val="003D1751"/>
    <w:rsid w:val="003D3296"/>
    <w:rsid w:val="003D56FC"/>
    <w:rsid w:val="003D613B"/>
    <w:rsid w:val="003E072B"/>
    <w:rsid w:val="003F0410"/>
    <w:rsid w:val="003F190B"/>
    <w:rsid w:val="003F5090"/>
    <w:rsid w:val="003F7062"/>
    <w:rsid w:val="0040352B"/>
    <w:rsid w:val="004260C5"/>
    <w:rsid w:val="00452052"/>
    <w:rsid w:val="004613E2"/>
    <w:rsid w:val="00466750"/>
    <w:rsid w:val="004722EB"/>
    <w:rsid w:val="00472729"/>
    <w:rsid w:val="004775C8"/>
    <w:rsid w:val="004835CB"/>
    <w:rsid w:val="00484CCA"/>
    <w:rsid w:val="00490F5C"/>
    <w:rsid w:val="00493DD6"/>
    <w:rsid w:val="004A4D1F"/>
    <w:rsid w:val="004B407A"/>
    <w:rsid w:val="004B41EA"/>
    <w:rsid w:val="004B73C2"/>
    <w:rsid w:val="004C39FC"/>
    <w:rsid w:val="004C4710"/>
    <w:rsid w:val="004D0A97"/>
    <w:rsid w:val="004D130D"/>
    <w:rsid w:val="004D4B95"/>
    <w:rsid w:val="004E0C56"/>
    <w:rsid w:val="004E2DAE"/>
    <w:rsid w:val="00503F56"/>
    <w:rsid w:val="00505DD9"/>
    <w:rsid w:val="00506A71"/>
    <w:rsid w:val="00512D1A"/>
    <w:rsid w:val="00520E28"/>
    <w:rsid w:val="005232F3"/>
    <w:rsid w:val="00525703"/>
    <w:rsid w:val="005325B4"/>
    <w:rsid w:val="00532ED1"/>
    <w:rsid w:val="00534174"/>
    <w:rsid w:val="00534792"/>
    <w:rsid w:val="0053505E"/>
    <w:rsid w:val="00536EF2"/>
    <w:rsid w:val="005371DC"/>
    <w:rsid w:val="00542880"/>
    <w:rsid w:val="005432A6"/>
    <w:rsid w:val="005623E7"/>
    <w:rsid w:val="00563410"/>
    <w:rsid w:val="0056546B"/>
    <w:rsid w:val="00570BBE"/>
    <w:rsid w:val="00572737"/>
    <w:rsid w:val="00574C19"/>
    <w:rsid w:val="00576BCB"/>
    <w:rsid w:val="00576C5C"/>
    <w:rsid w:val="005806B5"/>
    <w:rsid w:val="00580CC1"/>
    <w:rsid w:val="005A315B"/>
    <w:rsid w:val="005A31AB"/>
    <w:rsid w:val="005A4DD6"/>
    <w:rsid w:val="005A6A2F"/>
    <w:rsid w:val="005A7DA4"/>
    <w:rsid w:val="005B04F8"/>
    <w:rsid w:val="005B19F8"/>
    <w:rsid w:val="005B3F78"/>
    <w:rsid w:val="005B4662"/>
    <w:rsid w:val="005C6589"/>
    <w:rsid w:val="005D772B"/>
    <w:rsid w:val="005D7A67"/>
    <w:rsid w:val="005E0D3E"/>
    <w:rsid w:val="005E2709"/>
    <w:rsid w:val="005E69BD"/>
    <w:rsid w:val="005E6E63"/>
    <w:rsid w:val="005F6DB9"/>
    <w:rsid w:val="0060415B"/>
    <w:rsid w:val="00605827"/>
    <w:rsid w:val="006059A6"/>
    <w:rsid w:val="00611A3C"/>
    <w:rsid w:val="00611B00"/>
    <w:rsid w:val="00612834"/>
    <w:rsid w:val="00612A90"/>
    <w:rsid w:val="006153CE"/>
    <w:rsid w:val="006178A7"/>
    <w:rsid w:val="006219FE"/>
    <w:rsid w:val="00623DA0"/>
    <w:rsid w:val="00624648"/>
    <w:rsid w:val="00635E7A"/>
    <w:rsid w:val="006430F1"/>
    <w:rsid w:val="00643BF2"/>
    <w:rsid w:val="006507AD"/>
    <w:rsid w:val="006539A3"/>
    <w:rsid w:val="00655B14"/>
    <w:rsid w:val="00656E0A"/>
    <w:rsid w:val="00657CDE"/>
    <w:rsid w:val="006625CE"/>
    <w:rsid w:val="00666E9D"/>
    <w:rsid w:val="00691A41"/>
    <w:rsid w:val="00691D7A"/>
    <w:rsid w:val="00694516"/>
    <w:rsid w:val="00694577"/>
    <w:rsid w:val="006A40A3"/>
    <w:rsid w:val="006A48E7"/>
    <w:rsid w:val="006A5C24"/>
    <w:rsid w:val="006B2D29"/>
    <w:rsid w:val="006B744F"/>
    <w:rsid w:val="006C3529"/>
    <w:rsid w:val="006C5097"/>
    <w:rsid w:val="006D09E5"/>
    <w:rsid w:val="006D162E"/>
    <w:rsid w:val="006E108E"/>
    <w:rsid w:val="006E544D"/>
    <w:rsid w:val="006E5DB8"/>
    <w:rsid w:val="006F2D70"/>
    <w:rsid w:val="006F2DD1"/>
    <w:rsid w:val="006F4BD7"/>
    <w:rsid w:val="006F5032"/>
    <w:rsid w:val="0070186C"/>
    <w:rsid w:val="007047DC"/>
    <w:rsid w:val="00711417"/>
    <w:rsid w:val="00713625"/>
    <w:rsid w:val="0071427E"/>
    <w:rsid w:val="007161F1"/>
    <w:rsid w:val="00717582"/>
    <w:rsid w:val="00721771"/>
    <w:rsid w:val="0073091B"/>
    <w:rsid w:val="007355D6"/>
    <w:rsid w:val="0074601F"/>
    <w:rsid w:val="00750B5D"/>
    <w:rsid w:val="00752454"/>
    <w:rsid w:val="00754538"/>
    <w:rsid w:val="00754A9B"/>
    <w:rsid w:val="00755A17"/>
    <w:rsid w:val="00755C10"/>
    <w:rsid w:val="00756F5E"/>
    <w:rsid w:val="007577C7"/>
    <w:rsid w:val="00761052"/>
    <w:rsid w:val="00764954"/>
    <w:rsid w:val="0076632C"/>
    <w:rsid w:val="00770D51"/>
    <w:rsid w:val="007743CC"/>
    <w:rsid w:val="00776662"/>
    <w:rsid w:val="0077708B"/>
    <w:rsid w:val="007800D6"/>
    <w:rsid w:val="00782A9A"/>
    <w:rsid w:val="00787005"/>
    <w:rsid w:val="00792DBA"/>
    <w:rsid w:val="007A3484"/>
    <w:rsid w:val="007A7E4D"/>
    <w:rsid w:val="007B043B"/>
    <w:rsid w:val="007B1BA7"/>
    <w:rsid w:val="007B1EA4"/>
    <w:rsid w:val="007B6F22"/>
    <w:rsid w:val="007C388D"/>
    <w:rsid w:val="007D2876"/>
    <w:rsid w:val="007D632B"/>
    <w:rsid w:val="007D6969"/>
    <w:rsid w:val="007D7FCA"/>
    <w:rsid w:val="007E0A2E"/>
    <w:rsid w:val="007F22BE"/>
    <w:rsid w:val="007F2D46"/>
    <w:rsid w:val="007F3709"/>
    <w:rsid w:val="007F5883"/>
    <w:rsid w:val="008006A5"/>
    <w:rsid w:val="00807B63"/>
    <w:rsid w:val="00814E55"/>
    <w:rsid w:val="00824682"/>
    <w:rsid w:val="0083024F"/>
    <w:rsid w:val="00834FCB"/>
    <w:rsid w:val="00837E19"/>
    <w:rsid w:val="00843A5F"/>
    <w:rsid w:val="008453AD"/>
    <w:rsid w:val="00847BDC"/>
    <w:rsid w:val="00853407"/>
    <w:rsid w:val="00857839"/>
    <w:rsid w:val="00861530"/>
    <w:rsid w:val="00864974"/>
    <w:rsid w:val="00865BA3"/>
    <w:rsid w:val="0087455A"/>
    <w:rsid w:val="00875D97"/>
    <w:rsid w:val="00893B3D"/>
    <w:rsid w:val="0089546D"/>
    <w:rsid w:val="008A2139"/>
    <w:rsid w:val="008A4A02"/>
    <w:rsid w:val="008A6C00"/>
    <w:rsid w:val="008A75E1"/>
    <w:rsid w:val="008B46B1"/>
    <w:rsid w:val="008B76CC"/>
    <w:rsid w:val="008B7C29"/>
    <w:rsid w:val="008C40CE"/>
    <w:rsid w:val="008D1CBA"/>
    <w:rsid w:val="008E5245"/>
    <w:rsid w:val="008F2855"/>
    <w:rsid w:val="008F3785"/>
    <w:rsid w:val="008F6999"/>
    <w:rsid w:val="008F72AA"/>
    <w:rsid w:val="008F7897"/>
    <w:rsid w:val="0090222B"/>
    <w:rsid w:val="00902F43"/>
    <w:rsid w:val="00907DC9"/>
    <w:rsid w:val="00907F4C"/>
    <w:rsid w:val="00910487"/>
    <w:rsid w:val="00910970"/>
    <w:rsid w:val="00920701"/>
    <w:rsid w:val="009306C6"/>
    <w:rsid w:val="00930CC6"/>
    <w:rsid w:val="009439AD"/>
    <w:rsid w:val="009503F2"/>
    <w:rsid w:val="00951BAB"/>
    <w:rsid w:val="00954832"/>
    <w:rsid w:val="00955B93"/>
    <w:rsid w:val="0098202A"/>
    <w:rsid w:val="0098585C"/>
    <w:rsid w:val="00986098"/>
    <w:rsid w:val="009873EA"/>
    <w:rsid w:val="00991165"/>
    <w:rsid w:val="009A7688"/>
    <w:rsid w:val="009B41FC"/>
    <w:rsid w:val="009B7736"/>
    <w:rsid w:val="009C7D24"/>
    <w:rsid w:val="009D2F28"/>
    <w:rsid w:val="009E1E12"/>
    <w:rsid w:val="009F4E16"/>
    <w:rsid w:val="009F65AE"/>
    <w:rsid w:val="00A11320"/>
    <w:rsid w:val="00A14B36"/>
    <w:rsid w:val="00A15D3D"/>
    <w:rsid w:val="00A22C94"/>
    <w:rsid w:val="00A23540"/>
    <w:rsid w:val="00A30D2B"/>
    <w:rsid w:val="00A31BC3"/>
    <w:rsid w:val="00A42169"/>
    <w:rsid w:val="00A42382"/>
    <w:rsid w:val="00A435E4"/>
    <w:rsid w:val="00A43A75"/>
    <w:rsid w:val="00A50E31"/>
    <w:rsid w:val="00A554BD"/>
    <w:rsid w:val="00A603C5"/>
    <w:rsid w:val="00A60822"/>
    <w:rsid w:val="00A61490"/>
    <w:rsid w:val="00A710A7"/>
    <w:rsid w:val="00A72021"/>
    <w:rsid w:val="00A72741"/>
    <w:rsid w:val="00A7787C"/>
    <w:rsid w:val="00A82AFA"/>
    <w:rsid w:val="00A956FA"/>
    <w:rsid w:val="00A975D6"/>
    <w:rsid w:val="00AA6482"/>
    <w:rsid w:val="00AB36A7"/>
    <w:rsid w:val="00AB4F6E"/>
    <w:rsid w:val="00AC07B1"/>
    <w:rsid w:val="00AC210B"/>
    <w:rsid w:val="00AC7C01"/>
    <w:rsid w:val="00AD0095"/>
    <w:rsid w:val="00AD5196"/>
    <w:rsid w:val="00AE153E"/>
    <w:rsid w:val="00AE670C"/>
    <w:rsid w:val="00AF0DD8"/>
    <w:rsid w:val="00AF1D6E"/>
    <w:rsid w:val="00AF3825"/>
    <w:rsid w:val="00AF6664"/>
    <w:rsid w:val="00B00350"/>
    <w:rsid w:val="00B01D81"/>
    <w:rsid w:val="00B10345"/>
    <w:rsid w:val="00B109C7"/>
    <w:rsid w:val="00B12ADA"/>
    <w:rsid w:val="00B13F0D"/>
    <w:rsid w:val="00B237F8"/>
    <w:rsid w:val="00B23F4B"/>
    <w:rsid w:val="00B331AD"/>
    <w:rsid w:val="00B33FC3"/>
    <w:rsid w:val="00B37E14"/>
    <w:rsid w:val="00B4295E"/>
    <w:rsid w:val="00B4309B"/>
    <w:rsid w:val="00B444B9"/>
    <w:rsid w:val="00B44DE4"/>
    <w:rsid w:val="00B470E6"/>
    <w:rsid w:val="00B47B12"/>
    <w:rsid w:val="00B50E2A"/>
    <w:rsid w:val="00B550F0"/>
    <w:rsid w:val="00B562BC"/>
    <w:rsid w:val="00B604B5"/>
    <w:rsid w:val="00B614BE"/>
    <w:rsid w:val="00B66BDC"/>
    <w:rsid w:val="00B70FFA"/>
    <w:rsid w:val="00B72CB0"/>
    <w:rsid w:val="00B73A0E"/>
    <w:rsid w:val="00B742DF"/>
    <w:rsid w:val="00B7477C"/>
    <w:rsid w:val="00B84E38"/>
    <w:rsid w:val="00B85EC1"/>
    <w:rsid w:val="00B86953"/>
    <w:rsid w:val="00B922BE"/>
    <w:rsid w:val="00B9559F"/>
    <w:rsid w:val="00BA0F26"/>
    <w:rsid w:val="00BA650E"/>
    <w:rsid w:val="00BB1E80"/>
    <w:rsid w:val="00BB496D"/>
    <w:rsid w:val="00BB5DCB"/>
    <w:rsid w:val="00BB6B70"/>
    <w:rsid w:val="00BC0DF5"/>
    <w:rsid w:val="00BC2A42"/>
    <w:rsid w:val="00BD138F"/>
    <w:rsid w:val="00BD2BCB"/>
    <w:rsid w:val="00BE0C96"/>
    <w:rsid w:val="00BE1931"/>
    <w:rsid w:val="00BE1D8F"/>
    <w:rsid w:val="00BE5523"/>
    <w:rsid w:val="00BE64DC"/>
    <w:rsid w:val="00BE69F2"/>
    <w:rsid w:val="00BF2B18"/>
    <w:rsid w:val="00BF4E9E"/>
    <w:rsid w:val="00BF6A79"/>
    <w:rsid w:val="00C016D3"/>
    <w:rsid w:val="00C02DEF"/>
    <w:rsid w:val="00C05ACC"/>
    <w:rsid w:val="00C068B2"/>
    <w:rsid w:val="00C16C00"/>
    <w:rsid w:val="00C16F76"/>
    <w:rsid w:val="00C17641"/>
    <w:rsid w:val="00C43706"/>
    <w:rsid w:val="00C52376"/>
    <w:rsid w:val="00C53DD3"/>
    <w:rsid w:val="00C542D4"/>
    <w:rsid w:val="00C555CC"/>
    <w:rsid w:val="00C56F7F"/>
    <w:rsid w:val="00C61FF1"/>
    <w:rsid w:val="00C76D80"/>
    <w:rsid w:val="00C80700"/>
    <w:rsid w:val="00C876F7"/>
    <w:rsid w:val="00CA59EA"/>
    <w:rsid w:val="00CA68FC"/>
    <w:rsid w:val="00CC6B86"/>
    <w:rsid w:val="00CD53AB"/>
    <w:rsid w:val="00CD69F1"/>
    <w:rsid w:val="00CE72E0"/>
    <w:rsid w:val="00CE7ABC"/>
    <w:rsid w:val="00CE7AD0"/>
    <w:rsid w:val="00CF1D34"/>
    <w:rsid w:val="00CF37CD"/>
    <w:rsid w:val="00CF4DE3"/>
    <w:rsid w:val="00CF72DE"/>
    <w:rsid w:val="00D05CBC"/>
    <w:rsid w:val="00D06602"/>
    <w:rsid w:val="00D1155E"/>
    <w:rsid w:val="00D20416"/>
    <w:rsid w:val="00D26BF0"/>
    <w:rsid w:val="00D27406"/>
    <w:rsid w:val="00D31CFA"/>
    <w:rsid w:val="00D320FA"/>
    <w:rsid w:val="00D32565"/>
    <w:rsid w:val="00D354A7"/>
    <w:rsid w:val="00D37BFA"/>
    <w:rsid w:val="00D507D1"/>
    <w:rsid w:val="00D61F57"/>
    <w:rsid w:val="00D75A09"/>
    <w:rsid w:val="00D86CF5"/>
    <w:rsid w:val="00D8701C"/>
    <w:rsid w:val="00DA3B98"/>
    <w:rsid w:val="00DA7ACC"/>
    <w:rsid w:val="00DB51FD"/>
    <w:rsid w:val="00DC220C"/>
    <w:rsid w:val="00DC5DB7"/>
    <w:rsid w:val="00DC5E72"/>
    <w:rsid w:val="00DC6382"/>
    <w:rsid w:val="00DD074E"/>
    <w:rsid w:val="00DD0A2B"/>
    <w:rsid w:val="00DD1B06"/>
    <w:rsid w:val="00DE6A79"/>
    <w:rsid w:val="00DF171F"/>
    <w:rsid w:val="00DF19FD"/>
    <w:rsid w:val="00DF2ACF"/>
    <w:rsid w:val="00DF2D21"/>
    <w:rsid w:val="00DF307D"/>
    <w:rsid w:val="00E05D71"/>
    <w:rsid w:val="00E10308"/>
    <w:rsid w:val="00E1143B"/>
    <w:rsid w:val="00E141D4"/>
    <w:rsid w:val="00E14F69"/>
    <w:rsid w:val="00E213FF"/>
    <w:rsid w:val="00E32E76"/>
    <w:rsid w:val="00E33BDF"/>
    <w:rsid w:val="00E34835"/>
    <w:rsid w:val="00E50926"/>
    <w:rsid w:val="00E579EA"/>
    <w:rsid w:val="00E659D7"/>
    <w:rsid w:val="00E65C0F"/>
    <w:rsid w:val="00E66E25"/>
    <w:rsid w:val="00E76151"/>
    <w:rsid w:val="00E90938"/>
    <w:rsid w:val="00E909AC"/>
    <w:rsid w:val="00E9379C"/>
    <w:rsid w:val="00EA006A"/>
    <w:rsid w:val="00EA7B5E"/>
    <w:rsid w:val="00EB52C1"/>
    <w:rsid w:val="00EB62FF"/>
    <w:rsid w:val="00EC1539"/>
    <w:rsid w:val="00EC50B4"/>
    <w:rsid w:val="00EC599E"/>
    <w:rsid w:val="00ED224C"/>
    <w:rsid w:val="00ED71F4"/>
    <w:rsid w:val="00EE0887"/>
    <w:rsid w:val="00EE7C65"/>
    <w:rsid w:val="00EF026E"/>
    <w:rsid w:val="00EF21D8"/>
    <w:rsid w:val="00F00712"/>
    <w:rsid w:val="00F0499F"/>
    <w:rsid w:val="00F06195"/>
    <w:rsid w:val="00F167F1"/>
    <w:rsid w:val="00F22BDB"/>
    <w:rsid w:val="00F23D92"/>
    <w:rsid w:val="00F2660A"/>
    <w:rsid w:val="00F31AE0"/>
    <w:rsid w:val="00F41AAD"/>
    <w:rsid w:val="00F45FD5"/>
    <w:rsid w:val="00F46E64"/>
    <w:rsid w:val="00F50172"/>
    <w:rsid w:val="00F64689"/>
    <w:rsid w:val="00F6582B"/>
    <w:rsid w:val="00F72444"/>
    <w:rsid w:val="00F7364E"/>
    <w:rsid w:val="00F74C9E"/>
    <w:rsid w:val="00F825C9"/>
    <w:rsid w:val="00F862D9"/>
    <w:rsid w:val="00F86775"/>
    <w:rsid w:val="00F871B3"/>
    <w:rsid w:val="00F907A4"/>
    <w:rsid w:val="00FA1EC6"/>
    <w:rsid w:val="00FA57BB"/>
    <w:rsid w:val="00FA6AA2"/>
    <w:rsid w:val="00FB0B50"/>
    <w:rsid w:val="00FB1BD4"/>
    <w:rsid w:val="00FB60A3"/>
    <w:rsid w:val="00FB62EE"/>
    <w:rsid w:val="00FC09F5"/>
    <w:rsid w:val="00FC3A99"/>
    <w:rsid w:val="00FC71CB"/>
    <w:rsid w:val="00FD4C2F"/>
    <w:rsid w:val="00FD4E6D"/>
    <w:rsid w:val="00FD5A23"/>
    <w:rsid w:val="00FE5709"/>
    <w:rsid w:val="00FF4140"/>
    <w:rsid w:val="2CE64E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95"/>
    <o:shapelayout v:ext="edit">
      <o:idmap v:ext="edit" data="1"/>
    </o:shapelayout>
  </w:shapeDefaults>
  <w:decimalSymbol w:val="."/>
  <w:listSeparator w:val=","/>
  <w14:docId w14:val="4DA72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iPriority="0" w:unhideWhenUsed="1"/>
    <w:lsdException w:name="caption" w:uiPriority="0"/>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MO Normal"/>
    <w:qFormat/>
    <w:rsid w:val="00493DD6"/>
    <w:pPr>
      <w:spacing w:after="160" w:line="259" w:lineRule="auto"/>
    </w:pPr>
    <w:rPr>
      <w:rFonts w:asciiTheme="minorHAnsi" w:eastAsiaTheme="minorHAnsi" w:hAnsiTheme="minorHAnsi" w:cstheme="minorBidi"/>
      <w:sz w:val="22"/>
      <w:szCs w:val="22"/>
      <w:lang w:val="en-US" w:eastAsia="en-US"/>
    </w:rPr>
  </w:style>
  <w:style w:type="paragraph" w:styleId="Heading1">
    <w:name w:val="heading 1"/>
    <w:aliases w:val="PMO - Heading 1,CSA - Heading 1"/>
    <w:basedOn w:val="Normal"/>
    <w:next w:val="Normal"/>
    <w:link w:val="Heading1Char"/>
    <w:autoRedefine/>
    <w:qFormat/>
    <w:rsid w:val="00F862D9"/>
    <w:pPr>
      <w:numPr>
        <w:numId w:val="4"/>
      </w:numPr>
      <w:pBdr>
        <w:bottom w:val="double" w:sz="4" w:space="1" w:color="0085CA"/>
      </w:pBdr>
      <w:spacing w:before="480" w:after="120"/>
      <w:contextualSpacing/>
      <w:outlineLvl w:val="0"/>
    </w:pPr>
    <w:rPr>
      <w:rFonts w:eastAsia="Times New Roman" w:cs="Arial"/>
      <w:bCs/>
      <w:caps/>
      <w:color w:val="003B5C"/>
      <w:sz w:val="28"/>
      <w:szCs w:val="28"/>
      <w:lang w:eastAsia="en-CA" w:bidi="en-US"/>
    </w:rPr>
  </w:style>
  <w:style w:type="paragraph" w:styleId="Heading2">
    <w:name w:val="heading 2"/>
    <w:aliases w:val="CSA - Heading 2,PMO - Heading 2"/>
    <w:basedOn w:val="Normal"/>
    <w:next w:val="Normal"/>
    <w:link w:val="Heading2Char"/>
    <w:autoRedefine/>
    <w:uiPriority w:val="9"/>
    <w:unhideWhenUsed/>
    <w:qFormat/>
    <w:rsid w:val="004775C8"/>
    <w:pPr>
      <w:framePr w:hSpace="180" w:wrap="around" w:vAnchor="text" w:hAnchor="text" w:y="1"/>
      <w:spacing w:before="200" w:after="120"/>
      <w:ind w:left="360" w:hanging="360"/>
      <w:suppressOverlap/>
      <w:outlineLvl w:val="1"/>
    </w:pPr>
    <w:rPr>
      <w:rFonts w:ascii="Calibri" w:eastAsia="Times New Roman" w:hAnsi="Calibri" w:cs="Calibri"/>
      <w:b/>
      <w:bCs/>
      <w:color w:val="000000"/>
      <w:shd w:val="clear" w:color="auto" w:fill="FFFFFF"/>
      <w:lang w:bidi="en-US"/>
    </w:rPr>
  </w:style>
  <w:style w:type="paragraph" w:styleId="Heading3">
    <w:name w:val="heading 3"/>
    <w:basedOn w:val="Normal"/>
    <w:next w:val="Normal"/>
    <w:link w:val="Heading3Char"/>
    <w:uiPriority w:val="9"/>
    <w:unhideWhenUsed/>
    <w:qFormat/>
    <w:rsid w:val="004B407A"/>
    <w:pPr>
      <w:tabs>
        <w:tab w:val="num" w:pos="720"/>
      </w:tabs>
      <w:spacing w:before="200" w:after="120" w:line="271" w:lineRule="auto"/>
      <w:ind w:left="720" w:hanging="720"/>
      <w:outlineLvl w:val="2"/>
    </w:pPr>
    <w:rPr>
      <w:rFonts w:ascii="Cambria" w:eastAsia="Times New Roman" w:hAnsi="Cambria" w:cs="Times New Roman"/>
      <w:b/>
      <w:bCs/>
      <w:sz w:val="20"/>
      <w:szCs w:val="24"/>
      <w:lang w:bidi="en-US"/>
    </w:rPr>
  </w:style>
  <w:style w:type="paragraph" w:styleId="Heading4">
    <w:name w:val="heading 4"/>
    <w:basedOn w:val="Normal"/>
    <w:next w:val="Normal"/>
    <w:link w:val="Heading4Char"/>
    <w:uiPriority w:val="9"/>
    <w:unhideWhenUsed/>
    <w:qFormat/>
    <w:rsid w:val="00093A8D"/>
    <w:pPr>
      <w:spacing w:before="200"/>
      <w:outlineLvl w:val="3"/>
    </w:pPr>
    <w:rPr>
      <w:rFonts w:ascii="Cambria" w:hAnsi="Cambria"/>
      <w:b/>
      <w:bCs/>
      <w:i/>
      <w:iCs/>
      <w:lang w:bidi="en-US"/>
    </w:rPr>
  </w:style>
  <w:style w:type="paragraph" w:styleId="Heading5">
    <w:name w:val="heading 5"/>
    <w:basedOn w:val="Normal"/>
    <w:next w:val="Normal"/>
    <w:link w:val="Heading5Char"/>
    <w:uiPriority w:val="9"/>
    <w:unhideWhenUsed/>
    <w:qFormat/>
    <w:rsid w:val="00093A8D"/>
    <w:pPr>
      <w:spacing w:before="200"/>
      <w:outlineLvl w:val="4"/>
    </w:pPr>
    <w:rPr>
      <w:rFonts w:ascii="Cambria" w:hAnsi="Cambria"/>
      <w:b/>
      <w:bCs/>
      <w:color w:val="7F7F7F"/>
      <w:lang w:bidi="en-US"/>
    </w:rPr>
  </w:style>
  <w:style w:type="paragraph" w:styleId="Heading6">
    <w:name w:val="heading 6"/>
    <w:basedOn w:val="Normal"/>
    <w:next w:val="Normal"/>
    <w:link w:val="Heading6Char"/>
    <w:uiPriority w:val="9"/>
    <w:unhideWhenUsed/>
    <w:qFormat/>
    <w:rsid w:val="00093A8D"/>
    <w:pPr>
      <w:spacing w:line="271" w:lineRule="auto"/>
      <w:outlineLvl w:val="5"/>
    </w:pPr>
    <w:rPr>
      <w:rFonts w:ascii="Cambria" w:hAnsi="Cambria"/>
      <w:b/>
      <w:bCs/>
      <w:i/>
      <w:iCs/>
      <w:color w:val="7F7F7F"/>
      <w:lang w:bidi="en-US"/>
    </w:rPr>
  </w:style>
  <w:style w:type="paragraph" w:styleId="Heading7">
    <w:name w:val="heading 7"/>
    <w:basedOn w:val="Normal"/>
    <w:next w:val="Normal"/>
    <w:link w:val="Heading7Char"/>
    <w:uiPriority w:val="9"/>
    <w:unhideWhenUsed/>
    <w:qFormat/>
    <w:rsid w:val="00093A8D"/>
    <w:pPr>
      <w:tabs>
        <w:tab w:val="num" w:pos="1296"/>
      </w:tabs>
      <w:ind w:left="1296" w:hanging="1296"/>
      <w:outlineLvl w:val="6"/>
    </w:pPr>
    <w:rPr>
      <w:rFonts w:ascii="Cambria" w:hAnsi="Cambria"/>
      <w:i/>
      <w:iCs/>
      <w:lang w:bidi="en-US"/>
    </w:rPr>
  </w:style>
  <w:style w:type="paragraph" w:styleId="Heading8">
    <w:name w:val="heading 8"/>
    <w:basedOn w:val="Normal"/>
    <w:next w:val="Normal"/>
    <w:link w:val="Heading8Char"/>
    <w:uiPriority w:val="9"/>
    <w:unhideWhenUsed/>
    <w:qFormat/>
    <w:rsid w:val="00093A8D"/>
    <w:pPr>
      <w:tabs>
        <w:tab w:val="num" w:pos="1440"/>
      </w:tabs>
      <w:ind w:left="1440" w:hanging="1440"/>
      <w:outlineLvl w:val="7"/>
    </w:pPr>
    <w:rPr>
      <w:rFonts w:ascii="Cambria" w:hAnsi="Cambria"/>
      <w:szCs w:val="20"/>
      <w:lang w:bidi="en-US"/>
    </w:rPr>
  </w:style>
  <w:style w:type="paragraph" w:styleId="Heading9">
    <w:name w:val="heading 9"/>
    <w:basedOn w:val="Normal"/>
    <w:next w:val="Normal"/>
    <w:link w:val="Heading9Char"/>
    <w:unhideWhenUsed/>
    <w:qFormat/>
    <w:rsid w:val="00EA006A"/>
    <w:pPr>
      <w:tabs>
        <w:tab w:val="num" w:pos="1584"/>
      </w:tabs>
      <w:spacing w:after="0"/>
      <w:ind w:left="1584" w:hanging="1584"/>
      <w:outlineLvl w:val="8"/>
    </w:pPr>
    <w:rPr>
      <w:rFonts w:ascii="Cambria" w:hAnsi="Cambria"/>
      <w:i/>
      <w:iCs/>
      <w:spacing w:val="5"/>
      <w:szCs w:val="20"/>
    </w:rPr>
  </w:style>
  <w:style w:type="character" w:default="1" w:styleId="DefaultParagraphFont">
    <w:name w:val="Default Paragraph Font"/>
    <w:uiPriority w:val="1"/>
    <w:semiHidden/>
    <w:unhideWhenUsed/>
    <w:rsid w:val="00493DD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93DD6"/>
  </w:style>
  <w:style w:type="paragraph" w:customStyle="1" w:styleId="BlockQuotation">
    <w:name w:val="Block Quotation"/>
    <w:basedOn w:val="Normal"/>
    <w:rsid w:val="00534792"/>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rPr>
  </w:style>
  <w:style w:type="paragraph" w:styleId="BodyText">
    <w:name w:val="Body Text"/>
    <w:aliases w:val="PMO - Body Text,Document Title"/>
    <w:basedOn w:val="Normal"/>
    <w:link w:val="BodyTextChar"/>
    <w:autoRedefine/>
    <w:qFormat/>
    <w:rsid w:val="007E0A2E"/>
    <w:pPr>
      <w:spacing w:after="240" w:line="240" w:lineRule="atLeast"/>
      <w:ind w:left="1080"/>
      <w:jc w:val="both"/>
    </w:pPr>
    <w:rPr>
      <w:b/>
      <w:spacing w:val="-5"/>
      <w:lang w:bidi="en-US"/>
    </w:rPr>
  </w:style>
  <w:style w:type="paragraph" w:styleId="BodyTextIndent">
    <w:name w:val="Body Text Indent"/>
    <w:basedOn w:val="BodyText"/>
    <w:rsid w:val="00534792"/>
    <w:pPr>
      <w:ind w:left="1440"/>
    </w:pPr>
  </w:style>
  <w:style w:type="paragraph" w:customStyle="1" w:styleId="BodyTextKeep">
    <w:name w:val="Body Text Keep"/>
    <w:basedOn w:val="BodyText"/>
    <w:rsid w:val="00534792"/>
    <w:pPr>
      <w:keepNext/>
    </w:pPr>
  </w:style>
  <w:style w:type="paragraph" w:customStyle="1" w:styleId="Picture">
    <w:name w:val="Picture"/>
    <w:basedOn w:val="Normal"/>
    <w:next w:val="Caption"/>
    <w:rsid w:val="00534792"/>
    <w:pPr>
      <w:keepNext/>
      <w:ind w:left="1080"/>
    </w:pPr>
    <w:rPr>
      <w:spacing w:val="-5"/>
    </w:rPr>
  </w:style>
  <w:style w:type="paragraph" w:styleId="Caption">
    <w:name w:val="caption"/>
    <w:basedOn w:val="Picture"/>
    <w:next w:val="BodyText"/>
    <w:rsid w:val="00534792"/>
    <w:pPr>
      <w:numPr>
        <w:numId w:val="1"/>
      </w:numPr>
      <w:spacing w:before="60" w:after="240" w:line="220" w:lineRule="atLeast"/>
    </w:pPr>
    <w:rPr>
      <w:rFonts w:ascii="Arial Narrow" w:hAnsi="Arial Narrow"/>
      <w:spacing w:val="0"/>
      <w:sz w:val="18"/>
    </w:rPr>
  </w:style>
  <w:style w:type="paragraph" w:customStyle="1" w:styleId="PartLabel">
    <w:name w:val="Part Label"/>
    <w:basedOn w:val="Normal"/>
    <w:rsid w:val="00534792"/>
    <w:pPr>
      <w:shd w:val="solid" w:color="auto" w:fill="auto"/>
      <w:spacing w:line="360" w:lineRule="exact"/>
      <w:jc w:val="center"/>
    </w:pPr>
    <w:rPr>
      <w:color w:val="FFFFFF"/>
      <w:spacing w:val="-16"/>
      <w:sz w:val="26"/>
    </w:rPr>
  </w:style>
  <w:style w:type="paragraph" w:customStyle="1" w:styleId="PartTitle">
    <w:name w:val="Part Title"/>
    <w:basedOn w:val="Normal"/>
    <w:rsid w:val="00534792"/>
    <w:pPr>
      <w:shd w:val="solid" w:color="auto" w:fill="auto"/>
      <w:spacing w:line="660" w:lineRule="exact"/>
      <w:jc w:val="center"/>
    </w:pPr>
    <w:rPr>
      <w:rFonts w:ascii="Arial Black" w:hAnsi="Arial Black"/>
      <w:color w:val="FFFFFF"/>
      <w:spacing w:val="-40"/>
      <w:sz w:val="84"/>
    </w:rPr>
  </w:style>
  <w:style w:type="paragraph" w:customStyle="1" w:styleId="HeadingBase">
    <w:name w:val="Heading Base"/>
    <w:basedOn w:val="Normal"/>
    <w:next w:val="BodyText"/>
    <w:rsid w:val="00534792"/>
    <w:pPr>
      <w:keepNext/>
      <w:keepLines/>
      <w:spacing w:before="140" w:line="220" w:lineRule="atLeast"/>
      <w:ind w:left="1080"/>
    </w:pPr>
    <w:rPr>
      <w:spacing w:val="-4"/>
      <w:kern w:val="28"/>
    </w:rPr>
  </w:style>
  <w:style w:type="paragraph" w:styleId="Title">
    <w:name w:val="Title"/>
    <w:basedOn w:val="Normal"/>
    <w:next w:val="Normal"/>
    <w:link w:val="TitleChar"/>
    <w:uiPriority w:val="10"/>
    <w:qFormat/>
    <w:rsid w:val="00093A8D"/>
    <w:pPr>
      <w:pBdr>
        <w:bottom w:val="single" w:sz="4" w:space="1" w:color="auto"/>
      </w:pBdr>
      <w:contextualSpacing/>
    </w:pPr>
    <w:rPr>
      <w:rFonts w:ascii="Cambria" w:hAnsi="Cambria"/>
      <w:spacing w:val="5"/>
      <w:sz w:val="52"/>
      <w:szCs w:val="52"/>
      <w:lang w:bidi="en-US"/>
    </w:rPr>
  </w:style>
  <w:style w:type="paragraph" w:styleId="Subtitle">
    <w:name w:val="Subtitle"/>
    <w:basedOn w:val="Normal"/>
    <w:next w:val="Normal"/>
    <w:link w:val="SubtitleChar"/>
    <w:uiPriority w:val="11"/>
    <w:qFormat/>
    <w:rsid w:val="00EA006A"/>
    <w:pPr>
      <w:spacing w:after="600"/>
    </w:pPr>
    <w:rPr>
      <w:rFonts w:ascii="Cambria" w:hAnsi="Cambria"/>
      <w:i/>
      <w:iCs/>
      <w:spacing w:val="13"/>
    </w:rPr>
  </w:style>
  <w:style w:type="paragraph" w:customStyle="1" w:styleId="ChapterSubtitle">
    <w:name w:val="Chapter Subtitle"/>
    <w:basedOn w:val="Subtitle"/>
    <w:rsid w:val="00534792"/>
  </w:style>
  <w:style w:type="paragraph" w:customStyle="1" w:styleId="CompanyName">
    <w:name w:val="Company Name"/>
    <w:basedOn w:val="Normal"/>
    <w:rsid w:val="00534792"/>
    <w:pPr>
      <w:keepNext/>
      <w:keepLines/>
      <w:spacing w:line="220" w:lineRule="atLeast"/>
    </w:pPr>
    <w:rPr>
      <w:rFonts w:ascii="Arial Black" w:hAnsi="Arial Black"/>
      <w:spacing w:val="-25"/>
      <w:kern w:val="28"/>
      <w:sz w:val="32"/>
    </w:rPr>
  </w:style>
  <w:style w:type="paragraph" w:customStyle="1" w:styleId="ChapterTitle">
    <w:name w:val="Chapter Title"/>
    <w:basedOn w:val="Normal"/>
    <w:rsid w:val="00534792"/>
    <w:pPr>
      <w:spacing w:before="120" w:line="660" w:lineRule="exact"/>
      <w:jc w:val="center"/>
    </w:pPr>
    <w:rPr>
      <w:rFonts w:ascii="Arial Black" w:hAnsi="Arial Black"/>
      <w:color w:val="FFFFFF"/>
      <w:spacing w:val="-40"/>
      <w:sz w:val="84"/>
    </w:rPr>
  </w:style>
  <w:style w:type="character" w:styleId="CommentReference">
    <w:name w:val="annotation reference"/>
    <w:uiPriority w:val="99"/>
    <w:semiHidden/>
    <w:rsid w:val="00534792"/>
    <w:rPr>
      <w:rFonts w:ascii="Arial" w:hAnsi="Arial"/>
      <w:sz w:val="16"/>
    </w:rPr>
  </w:style>
  <w:style w:type="paragraph" w:customStyle="1" w:styleId="FootnoteBase">
    <w:name w:val="Footnote Base"/>
    <w:basedOn w:val="Normal"/>
    <w:rsid w:val="00534792"/>
    <w:pPr>
      <w:keepLines/>
      <w:spacing w:line="200" w:lineRule="atLeast"/>
      <w:ind w:left="1080"/>
    </w:pPr>
    <w:rPr>
      <w:spacing w:val="-5"/>
      <w:sz w:val="16"/>
    </w:rPr>
  </w:style>
  <w:style w:type="paragraph" w:styleId="CommentText">
    <w:name w:val="annotation text"/>
    <w:basedOn w:val="FootnoteBase"/>
    <w:link w:val="CommentTextChar"/>
    <w:uiPriority w:val="99"/>
    <w:rsid w:val="00534792"/>
  </w:style>
  <w:style w:type="paragraph" w:customStyle="1" w:styleId="TableText">
    <w:name w:val="Table Text"/>
    <w:basedOn w:val="Normal"/>
    <w:rsid w:val="00534792"/>
    <w:pPr>
      <w:spacing w:before="60"/>
    </w:pPr>
    <w:rPr>
      <w:sz w:val="16"/>
    </w:rPr>
  </w:style>
  <w:style w:type="paragraph" w:customStyle="1" w:styleId="TitleCover">
    <w:name w:val="Title Cover"/>
    <w:basedOn w:val="Normal"/>
    <w:next w:val="Normal"/>
    <w:rsid w:val="00093A8D"/>
    <w:pPr>
      <w:keepNext/>
      <w:keepLines/>
      <w:pBdr>
        <w:top w:val="single" w:sz="48" w:space="31" w:color="auto"/>
      </w:pBdr>
      <w:tabs>
        <w:tab w:val="left" w:pos="0"/>
      </w:tabs>
      <w:spacing w:before="240" w:after="500" w:line="640" w:lineRule="exact"/>
    </w:pPr>
    <w:rPr>
      <w:rFonts w:ascii="Arial Black" w:hAnsi="Arial Black"/>
      <w:b/>
      <w:spacing w:val="-48"/>
      <w:kern w:val="28"/>
      <w:sz w:val="64"/>
      <w:lang w:bidi="en-US"/>
    </w:rPr>
  </w:style>
  <w:style w:type="paragraph" w:customStyle="1" w:styleId="DocumentLabel">
    <w:name w:val="Document Label"/>
    <w:basedOn w:val="Normal"/>
    <w:rsid w:val="00093A8D"/>
    <w:pPr>
      <w:keepNext/>
      <w:keepLines/>
      <w:pBdr>
        <w:top w:val="single" w:sz="48" w:space="31" w:color="auto"/>
      </w:pBdr>
      <w:tabs>
        <w:tab w:val="left" w:pos="0"/>
      </w:tabs>
      <w:spacing w:before="240" w:after="500" w:line="640" w:lineRule="exact"/>
    </w:pPr>
    <w:rPr>
      <w:rFonts w:ascii="Arial Black" w:hAnsi="Arial Black"/>
      <w:b/>
      <w:spacing w:val="-48"/>
      <w:kern w:val="28"/>
      <w:sz w:val="64"/>
      <w:lang w:bidi="en-US"/>
    </w:rPr>
  </w:style>
  <w:style w:type="character" w:styleId="Emphasis">
    <w:name w:val="Emphasis"/>
    <w:uiPriority w:val="20"/>
    <w:qFormat/>
    <w:rsid w:val="00EA006A"/>
    <w:rPr>
      <w:b/>
      <w:bCs/>
      <w:i/>
      <w:iCs/>
      <w:spacing w:val="10"/>
      <w:bdr w:val="none" w:sz="0" w:space="0" w:color="auto"/>
      <w:shd w:val="clear" w:color="auto" w:fill="auto"/>
    </w:rPr>
  </w:style>
  <w:style w:type="character" w:styleId="EndnoteReference">
    <w:name w:val="endnote reference"/>
    <w:uiPriority w:val="99"/>
    <w:semiHidden/>
    <w:rsid w:val="00534792"/>
    <w:rPr>
      <w:vertAlign w:val="superscript"/>
    </w:rPr>
  </w:style>
  <w:style w:type="paragraph" w:styleId="EndnoteText">
    <w:name w:val="endnote text"/>
    <w:basedOn w:val="FootnoteBase"/>
    <w:link w:val="EndnoteTextChar"/>
    <w:uiPriority w:val="99"/>
    <w:semiHidden/>
    <w:rsid w:val="00534792"/>
  </w:style>
  <w:style w:type="paragraph" w:customStyle="1" w:styleId="HeaderBase">
    <w:name w:val="Header Base"/>
    <w:basedOn w:val="Normal"/>
    <w:rsid w:val="00534792"/>
    <w:pPr>
      <w:keepLines/>
      <w:tabs>
        <w:tab w:val="center" w:pos="4320"/>
        <w:tab w:val="right" w:pos="8640"/>
      </w:tabs>
      <w:spacing w:line="190" w:lineRule="atLeast"/>
    </w:pPr>
    <w:rPr>
      <w:caps/>
      <w:sz w:val="15"/>
    </w:rPr>
  </w:style>
  <w:style w:type="paragraph" w:styleId="Footer">
    <w:name w:val="footer"/>
    <w:basedOn w:val="Normal"/>
    <w:link w:val="FooterChar"/>
    <w:autoRedefine/>
    <w:uiPriority w:val="99"/>
    <w:qFormat/>
    <w:rsid w:val="00FA57BB"/>
    <w:pPr>
      <w:keepLines/>
      <w:tabs>
        <w:tab w:val="center" w:pos="4320"/>
        <w:tab w:val="right" w:pos="8640"/>
      </w:tabs>
      <w:spacing w:line="190" w:lineRule="atLeast"/>
      <w:jc w:val="right"/>
    </w:pPr>
    <w:rPr>
      <w:caps/>
      <w:sz w:val="15"/>
      <w:lang w:eastAsia="en-CA" w:bidi="en-US"/>
    </w:rPr>
  </w:style>
  <w:style w:type="paragraph" w:customStyle="1" w:styleId="FooterEven">
    <w:name w:val="Footer Even"/>
    <w:basedOn w:val="Footer"/>
    <w:rsid w:val="00534792"/>
    <w:pPr>
      <w:pBdr>
        <w:top w:val="single" w:sz="6" w:space="2" w:color="auto"/>
      </w:pBdr>
      <w:spacing w:before="600"/>
    </w:pPr>
  </w:style>
  <w:style w:type="paragraph" w:customStyle="1" w:styleId="FooterFirst">
    <w:name w:val="Footer First"/>
    <w:basedOn w:val="Footer"/>
    <w:rsid w:val="00534792"/>
    <w:pPr>
      <w:pBdr>
        <w:top w:val="single" w:sz="6" w:space="2" w:color="auto"/>
      </w:pBdr>
      <w:spacing w:before="600"/>
    </w:pPr>
  </w:style>
  <w:style w:type="paragraph" w:customStyle="1" w:styleId="FooterOdd">
    <w:name w:val="Footer Odd"/>
    <w:basedOn w:val="Footer"/>
    <w:rsid w:val="00534792"/>
    <w:pPr>
      <w:pBdr>
        <w:top w:val="single" w:sz="6" w:space="2" w:color="auto"/>
      </w:pBdr>
      <w:spacing w:before="600"/>
    </w:pPr>
  </w:style>
  <w:style w:type="character" w:styleId="FootnoteReference">
    <w:name w:val="footnote reference"/>
    <w:uiPriority w:val="99"/>
    <w:semiHidden/>
    <w:rsid w:val="00534792"/>
    <w:rPr>
      <w:vertAlign w:val="superscript"/>
    </w:rPr>
  </w:style>
  <w:style w:type="paragraph" w:styleId="FootnoteText">
    <w:name w:val="footnote text"/>
    <w:basedOn w:val="FootnoteBase"/>
    <w:link w:val="FootnoteTextChar"/>
    <w:uiPriority w:val="99"/>
    <w:semiHidden/>
    <w:rsid w:val="00534792"/>
  </w:style>
  <w:style w:type="paragraph" w:styleId="Header">
    <w:name w:val="header"/>
    <w:basedOn w:val="Normal"/>
    <w:link w:val="HeaderChar"/>
    <w:autoRedefine/>
    <w:uiPriority w:val="99"/>
    <w:qFormat/>
    <w:rsid w:val="00FA57BB"/>
    <w:pPr>
      <w:keepLines/>
      <w:tabs>
        <w:tab w:val="center" w:pos="4320"/>
        <w:tab w:val="right" w:pos="8640"/>
      </w:tabs>
      <w:spacing w:after="120" w:line="240" w:lineRule="auto"/>
    </w:pPr>
    <w:rPr>
      <w:caps/>
      <w:sz w:val="15"/>
      <w:lang w:eastAsia="en-CA"/>
    </w:rPr>
  </w:style>
  <w:style w:type="paragraph" w:customStyle="1" w:styleId="HeaderEven">
    <w:name w:val="Header Even"/>
    <w:basedOn w:val="Header"/>
    <w:rsid w:val="00534792"/>
    <w:pPr>
      <w:pBdr>
        <w:bottom w:val="single" w:sz="6" w:space="1" w:color="auto"/>
      </w:pBdr>
      <w:spacing w:after="600"/>
    </w:pPr>
  </w:style>
  <w:style w:type="paragraph" w:customStyle="1" w:styleId="HeaderFirst">
    <w:name w:val="Header First"/>
    <w:basedOn w:val="Header"/>
    <w:rsid w:val="00534792"/>
    <w:pPr>
      <w:pBdr>
        <w:top w:val="single" w:sz="6" w:space="2" w:color="auto"/>
      </w:pBdr>
    </w:pPr>
  </w:style>
  <w:style w:type="paragraph" w:customStyle="1" w:styleId="HeaderOdd">
    <w:name w:val="Header Odd"/>
    <w:basedOn w:val="Header"/>
    <w:rsid w:val="00534792"/>
    <w:pPr>
      <w:pBdr>
        <w:bottom w:val="single" w:sz="6" w:space="1" w:color="auto"/>
      </w:pBdr>
      <w:spacing w:after="600"/>
    </w:pPr>
  </w:style>
  <w:style w:type="paragraph" w:customStyle="1" w:styleId="IndexBase">
    <w:name w:val="Index Base"/>
    <w:basedOn w:val="Normal"/>
    <w:rsid w:val="00534792"/>
    <w:pPr>
      <w:spacing w:line="240" w:lineRule="atLeast"/>
      <w:ind w:left="360" w:hanging="360"/>
    </w:pPr>
    <w:rPr>
      <w:spacing w:val="-5"/>
      <w:sz w:val="18"/>
    </w:rPr>
  </w:style>
  <w:style w:type="paragraph" w:styleId="Index1">
    <w:name w:val="index 1"/>
    <w:basedOn w:val="IndexBase"/>
    <w:autoRedefine/>
    <w:semiHidden/>
    <w:rsid w:val="00534792"/>
  </w:style>
  <w:style w:type="paragraph" w:styleId="Index2">
    <w:name w:val="index 2"/>
    <w:basedOn w:val="IndexBase"/>
    <w:autoRedefine/>
    <w:semiHidden/>
    <w:rsid w:val="00534792"/>
    <w:pPr>
      <w:spacing w:line="240" w:lineRule="auto"/>
      <w:ind w:left="720"/>
    </w:pPr>
  </w:style>
  <w:style w:type="paragraph" w:styleId="Index3">
    <w:name w:val="index 3"/>
    <w:basedOn w:val="IndexBase"/>
    <w:autoRedefine/>
    <w:semiHidden/>
    <w:rsid w:val="00534792"/>
    <w:pPr>
      <w:spacing w:line="240" w:lineRule="auto"/>
      <w:ind w:left="1080"/>
    </w:pPr>
  </w:style>
  <w:style w:type="paragraph" w:styleId="Index4">
    <w:name w:val="index 4"/>
    <w:basedOn w:val="IndexBase"/>
    <w:autoRedefine/>
    <w:semiHidden/>
    <w:rsid w:val="00534792"/>
    <w:pPr>
      <w:spacing w:line="240" w:lineRule="auto"/>
      <w:ind w:left="1440"/>
    </w:pPr>
  </w:style>
  <w:style w:type="paragraph" w:styleId="Index5">
    <w:name w:val="index 5"/>
    <w:basedOn w:val="IndexBase"/>
    <w:autoRedefine/>
    <w:semiHidden/>
    <w:rsid w:val="00534792"/>
    <w:pPr>
      <w:spacing w:line="240" w:lineRule="auto"/>
      <w:ind w:left="1800"/>
    </w:pPr>
  </w:style>
  <w:style w:type="paragraph" w:styleId="IndexHeading">
    <w:name w:val="index heading"/>
    <w:basedOn w:val="HeadingBase"/>
    <w:next w:val="Index1"/>
    <w:semiHidden/>
    <w:rsid w:val="00534792"/>
    <w:pPr>
      <w:keepLines w:val="0"/>
      <w:spacing w:before="0" w:line="480" w:lineRule="atLeast"/>
      <w:ind w:left="0"/>
    </w:pPr>
    <w:rPr>
      <w:rFonts w:ascii="Arial Black" w:hAnsi="Arial Black"/>
      <w:spacing w:val="-5"/>
      <w:kern w:val="0"/>
    </w:rPr>
  </w:style>
  <w:style w:type="character" w:customStyle="1" w:styleId="Lead-inEmphasis">
    <w:name w:val="Lead-in Emphasis"/>
    <w:rsid w:val="00534792"/>
    <w:rPr>
      <w:rFonts w:ascii="Arial Black" w:hAnsi="Arial Black"/>
      <w:spacing w:val="-4"/>
      <w:sz w:val="18"/>
    </w:rPr>
  </w:style>
  <w:style w:type="character" w:styleId="LineNumber">
    <w:name w:val="line number"/>
    <w:rsid w:val="00534792"/>
    <w:rPr>
      <w:sz w:val="18"/>
    </w:rPr>
  </w:style>
  <w:style w:type="paragraph" w:styleId="List">
    <w:name w:val="List"/>
    <w:basedOn w:val="Normal"/>
    <w:rsid w:val="00093A8D"/>
    <w:pPr>
      <w:ind w:left="283" w:hanging="283"/>
      <w:contextualSpacing/>
    </w:pPr>
  </w:style>
  <w:style w:type="paragraph" w:styleId="List2">
    <w:name w:val="List 2"/>
    <w:basedOn w:val="List"/>
    <w:rsid w:val="00534792"/>
    <w:pPr>
      <w:ind w:left="1800"/>
    </w:pPr>
  </w:style>
  <w:style w:type="paragraph" w:styleId="List3">
    <w:name w:val="List 3"/>
    <w:basedOn w:val="List"/>
    <w:rsid w:val="00534792"/>
    <w:pPr>
      <w:ind w:left="2160"/>
    </w:pPr>
  </w:style>
  <w:style w:type="paragraph" w:styleId="List4">
    <w:name w:val="List 4"/>
    <w:basedOn w:val="List"/>
    <w:rsid w:val="00534792"/>
    <w:pPr>
      <w:ind w:left="2520"/>
    </w:pPr>
  </w:style>
  <w:style w:type="paragraph" w:styleId="List5">
    <w:name w:val="List 5"/>
    <w:basedOn w:val="List"/>
    <w:rsid w:val="00534792"/>
    <w:pPr>
      <w:ind w:left="2880"/>
    </w:pPr>
  </w:style>
  <w:style w:type="paragraph" w:styleId="ListBullet">
    <w:name w:val="List Bullet"/>
    <w:aliases w:val="PMO - Bullet level 1"/>
    <w:basedOn w:val="List"/>
    <w:autoRedefine/>
    <w:qFormat/>
    <w:rsid w:val="00093A8D"/>
    <w:pPr>
      <w:numPr>
        <w:numId w:val="2"/>
      </w:numPr>
      <w:tabs>
        <w:tab w:val="left" w:pos="284"/>
      </w:tabs>
      <w:spacing w:before="120" w:line="240" w:lineRule="atLeast"/>
      <w:contextualSpacing w:val="0"/>
      <w:jc w:val="both"/>
    </w:pPr>
    <w:rPr>
      <w:spacing w:val="-5"/>
      <w:lang w:bidi="en-US"/>
    </w:rPr>
  </w:style>
  <w:style w:type="paragraph" w:styleId="ListBullet2">
    <w:name w:val="List Bullet 2"/>
    <w:basedOn w:val="ListBullet"/>
    <w:autoRedefine/>
    <w:rsid w:val="00093A8D"/>
    <w:pPr>
      <w:numPr>
        <w:numId w:val="0"/>
      </w:numPr>
    </w:pPr>
  </w:style>
  <w:style w:type="paragraph" w:styleId="ListBullet3">
    <w:name w:val="List Bullet 3"/>
    <w:basedOn w:val="ListBullet"/>
    <w:autoRedefine/>
    <w:rsid w:val="00093A8D"/>
    <w:pPr>
      <w:numPr>
        <w:numId w:val="0"/>
      </w:numPr>
    </w:pPr>
  </w:style>
  <w:style w:type="paragraph" w:styleId="ListBullet4">
    <w:name w:val="List Bullet 4"/>
    <w:basedOn w:val="ListBullet"/>
    <w:autoRedefine/>
    <w:rsid w:val="00093A8D"/>
    <w:pPr>
      <w:numPr>
        <w:numId w:val="0"/>
      </w:numPr>
    </w:pPr>
  </w:style>
  <w:style w:type="paragraph" w:styleId="ListBullet5">
    <w:name w:val="List Bullet 5"/>
    <w:basedOn w:val="ListBullet"/>
    <w:autoRedefine/>
    <w:rsid w:val="00093A8D"/>
    <w:pPr>
      <w:numPr>
        <w:numId w:val="0"/>
      </w:numPr>
    </w:pPr>
  </w:style>
  <w:style w:type="paragraph" w:styleId="ListContinue">
    <w:name w:val="List Continue"/>
    <w:basedOn w:val="List"/>
    <w:rsid w:val="00093A8D"/>
    <w:pPr>
      <w:spacing w:after="240" w:line="240" w:lineRule="atLeast"/>
      <w:ind w:left="1440" w:firstLine="0"/>
      <w:contextualSpacing w:val="0"/>
      <w:jc w:val="both"/>
    </w:pPr>
    <w:rPr>
      <w:b/>
      <w:spacing w:val="-5"/>
      <w:lang w:bidi="en-US"/>
    </w:rPr>
  </w:style>
  <w:style w:type="paragraph" w:styleId="ListContinue2">
    <w:name w:val="List Continue 2"/>
    <w:basedOn w:val="ListContinue"/>
    <w:rsid w:val="00093A8D"/>
    <w:pPr>
      <w:ind w:left="2160"/>
    </w:pPr>
  </w:style>
  <w:style w:type="paragraph" w:styleId="ListContinue3">
    <w:name w:val="List Continue 3"/>
    <w:basedOn w:val="ListContinue"/>
    <w:rsid w:val="00093A8D"/>
    <w:pPr>
      <w:ind w:left="2520"/>
    </w:pPr>
  </w:style>
  <w:style w:type="paragraph" w:styleId="ListContinue4">
    <w:name w:val="List Continue 4"/>
    <w:basedOn w:val="ListContinue"/>
    <w:rsid w:val="00093A8D"/>
    <w:pPr>
      <w:ind w:left="2880"/>
    </w:pPr>
  </w:style>
  <w:style w:type="paragraph" w:styleId="ListContinue5">
    <w:name w:val="List Continue 5"/>
    <w:basedOn w:val="ListContinue"/>
    <w:rsid w:val="00093A8D"/>
    <w:pPr>
      <w:ind w:left="3240"/>
    </w:pPr>
  </w:style>
  <w:style w:type="paragraph" w:styleId="ListNumber">
    <w:name w:val="List Number"/>
    <w:basedOn w:val="List"/>
    <w:rsid w:val="00093A8D"/>
    <w:pPr>
      <w:numPr>
        <w:numId w:val="3"/>
      </w:numPr>
      <w:spacing w:after="240" w:line="240" w:lineRule="atLeast"/>
      <w:contextualSpacing w:val="0"/>
      <w:jc w:val="both"/>
    </w:pPr>
    <w:rPr>
      <w:b/>
      <w:spacing w:val="-5"/>
      <w:lang w:bidi="en-US"/>
    </w:rPr>
  </w:style>
  <w:style w:type="paragraph" w:styleId="ListNumber2">
    <w:name w:val="List Number 2"/>
    <w:basedOn w:val="ListNumber"/>
    <w:rsid w:val="00093A8D"/>
    <w:pPr>
      <w:numPr>
        <w:numId w:val="0"/>
      </w:numPr>
    </w:pPr>
  </w:style>
  <w:style w:type="paragraph" w:styleId="ListNumber3">
    <w:name w:val="List Number 3"/>
    <w:basedOn w:val="ListNumber"/>
    <w:rsid w:val="00093A8D"/>
    <w:pPr>
      <w:numPr>
        <w:numId w:val="0"/>
      </w:numPr>
    </w:pPr>
  </w:style>
  <w:style w:type="paragraph" w:styleId="ListNumber4">
    <w:name w:val="List Number 4"/>
    <w:basedOn w:val="ListNumber"/>
    <w:rsid w:val="00093A8D"/>
    <w:pPr>
      <w:numPr>
        <w:numId w:val="0"/>
      </w:numPr>
    </w:pPr>
  </w:style>
  <w:style w:type="paragraph" w:styleId="ListNumber5">
    <w:name w:val="List Number 5"/>
    <w:basedOn w:val="ListNumber"/>
    <w:rsid w:val="00093A8D"/>
    <w:pPr>
      <w:numPr>
        <w:numId w:val="0"/>
      </w:numPr>
    </w:pPr>
  </w:style>
  <w:style w:type="paragraph" w:customStyle="1" w:styleId="TableHeader">
    <w:name w:val="Table Header"/>
    <w:basedOn w:val="Normal"/>
    <w:rsid w:val="00534792"/>
    <w:pPr>
      <w:spacing w:before="60"/>
      <w:jc w:val="center"/>
    </w:pPr>
    <w:rPr>
      <w:rFonts w:ascii="Arial Black" w:hAnsi="Arial Black"/>
      <w:sz w:val="16"/>
    </w:rPr>
  </w:style>
  <w:style w:type="paragraph" w:styleId="MessageHeader">
    <w:name w:val="Message Header"/>
    <w:basedOn w:val="BodyText"/>
    <w:rsid w:val="00534792"/>
    <w:pPr>
      <w:keepLines/>
      <w:tabs>
        <w:tab w:val="left" w:pos="3600"/>
        <w:tab w:val="left" w:pos="4680"/>
      </w:tabs>
      <w:spacing w:after="120" w:line="280" w:lineRule="exact"/>
      <w:ind w:right="2160" w:hanging="1080"/>
    </w:pPr>
    <w:rPr>
      <w:spacing w:val="0"/>
    </w:rPr>
  </w:style>
  <w:style w:type="paragraph" w:styleId="NormalIndent">
    <w:name w:val="Normal Indent"/>
    <w:basedOn w:val="Normal"/>
    <w:rsid w:val="00093A8D"/>
    <w:pPr>
      <w:ind w:left="1440"/>
    </w:pPr>
    <w:rPr>
      <w:lang w:bidi="en-US"/>
    </w:rPr>
  </w:style>
  <w:style w:type="character" w:styleId="PageNumber">
    <w:name w:val="page number"/>
    <w:rsid w:val="00093A8D"/>
    <w:rPr>
      <w:rFonts w:ascii="Arial Black" w:hAnsi="Arial Black"/>
      <w:spacing w:val="-10"/>
      <w:sz w:val="18"/>
    </w:rPr>
  </w:style>
  <w:style w:type="paragraph" w:customStyle="1" w:styleId="PartSubtitle">
    <w:name w:val="Part Subtitle"/>
    <w:basedOn w:val="Normal"/>
    <w:next w:val="BodyText"/>
    <w:rsid w:val="00534792"/>
    <w:pPr>
      <w:keepNext/>
      <w:spacing w:before="360"/>
    </w:pPr>
    <w:rPr>
      <w:i/>
      <w:kern w:val="28"/>
      <w:sz w:val="26"/>
    </w:rPr>
  </w:style>
  <w:style w:type="paragraph" w:customStyle="1" w:styleId="ReturnAddress">
    <w:name w:val="Return Address"/>
    <w:basedOn w:val="Normal"/>
    <w:rsid w:val="00534792"/>
    <w:pPr>
      <w:keepLines/>
      <w:framePr w:w="5160" w:h="840" w:wrap="notBeside" w:vAnchor="page" w:hAnchor="page" w:x="6121" w:y="915" w:anchorLock="1"/>
      <w:tabs>
        <w:tab w:val="left" w:pos="2160"/>
      </w:tabs>
      <w:spacing w:line="160" w:lineRule="atLeast"/>
    </w:pPr>
    <w:rPr>
      <w:sz w:val="14"/>
    </w:rPr>
  </w:style>
  <w:style w:type="paragraph" w:customStyle="1" w:styleId="SectionHeading">
    <w:name w:val="Section Heading"/>
    <w:basedOn w:val="Heading1"/>
    <w:rsid w:val="00093A8D"/>
    <w:pPr>
      <w:numPr>
        <w:numId w:val="0"/>
      </w:numPr>
    </w:pPr>
  </w:style>
  <w:style w:type="paragraph" w:customStyle="1" w:styleId="SectionLabel">
    <w:name w:val="Section Label"/>
    <w:basedOn w:val="Normal"/>
    <w:next w:val="BodyText"/>
    <w:rsid w:val="00093A8D"/>
    <w:pPr>
      <w:keepNext/>
      <w:keepLines/>
      <w:pBdr>
        <w:bottom w:val="single" w:sz="6" w:space="2" w:color="auto"/>
      </w:pBdr>
      <w:spacing w:before="360" w:after="960" w:line="220" w:lineRule="atLeast"/>
    </w:pPr>
    <w:rPr>
      <w:rFonts w:ascii="Arial Black" w:hAnsi="Arial Black"/>
      <w:spacing w:val="-35"/>
      <w:kern w:val="28"/>
      <w:sz w:val="28"/>
      <w:lang w:bidi="en-US"/>
    </w:rPr>
  </w:style>
  <w:style w:type="character" w:customStyle="1" w:styleId="Slogan">
    <w:name w:val="Slogan"/>
    <w:basedOn w:val="DefaultParagraphFont"/>
    <w:rsid w:val="00534792"/>
    <w:rPr>
      <w:i/>
      <w:spacing w:val="-6"/>
      <w:sz w:val="24"/>
    </w:rPr>
  </w:style>
  <w:style w:type="paragraph" w:customStyle="1" w:styleId="SubtitleCover">
    <w:name w:val="Subtitle Cover"/>
    <w:basedOn w:val="TitleCover"/>
    <w:next w:val="BodyText"/>
    <w:rsid w:val="00534792"/>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rsid w:val="00534792"/>
    <w:rPr>
      <w:b/>
      <w:vertAlign w:val="superscript"/>
    </w:rPr>
  </w:style>
  <w:style w:type="paragraph" w:styleId="TableofAuthorities">
    <w:name w:val="table of authorities"/>
    <w:basedOn w:val="Normal"/>
    <w:semiHidden/>
    <w:rsid w:val="00534792"/>
    <w:pPr>
      <w:tabs>
        <w:tab w:val="right" w:leader="dot" w:pos="7560"/>
      </w:tabs>
      <w:ind w:left="1440" w:hanging="360"/>
    </w:pPr>
  </w:style>
  <w:style w:type="paragraph" w:customStyle="1" w:styleId="TOCBase">
    <w:name w:val="TOC Base"/>
    <w:basedOn w:val="Normal"/>
    <w:rsid w:val="00093A8D"/>
    <w:pPr>
      <w:tabs>
        <w:tab w:val="right" w:leader="dot" w:pos="6480"/>
      </w:tabs>
      <w:spacing w:after="240" w:line="240" w:lineRule="atLeast"/>
    </w:pPr>
    <w:rPr>
      <w:lang w:bidi="en-US"/>
    </w:rPr>
  </w:style>
  <w:style w:type="paragraph" w:styleId="TableofFigures">
    <w:name w:val="table of figures"/>
    <w:basedOn w:val="TOCBase"/>
    <w:rsid w:val="00093A8D"/>
    <w:pPr>
      <w:ind w:left="1440" w:hanging="360"/>
    </w:pPr>
  </w:style>
  <w:style w:type="paragraph" w:styleId="TOAHeading">
    <w:name w:val="toa heading"/>
    <w:basedOn w:val="Normal"/>
    <w:next w:val="TableofAuthorities"/>
    <w:semiHidden/>
    <w:rsid w:val="00534792"/>
    <w:pPr>
      <w:keepNext/>
      <w:spacing w:line="480" w:lineRule="atLeast"/>
    </w:pPr>
    <w:rPr>
      <w:rFonts w:ascii="Arial Black" w:hAnsi="Arial Black"/>
      <w:b/>
      <w:spacing w:val="-10"/>
      <w:kern w:val="28"/>
    </w:rPr>
  </w:style>
  <w:style w:type="paragraph" w:styleId="TOC1">
    <w:name w:val="toc 1"/>
    <w:aliases w:val="PMO - TOC 1"/>
    <w:basedOn w:val="Normal"/>
    <w:next w:val="Normal"/>
    <w:autoRedefine/>
    <w:uiPriority w:val="39"/>
    <w:unhideWhenUsed/>
    <w:qFormat/>
    <w:rsid w:val="007E0A2E"/>
    <w:pPr>
      <w:tabs>
        <w:tab w:val="left" w:pos="440"/>
        <w:tab w:val="right" w:leader="dot" w:pos="9980"/>
      </w:tabs>
    </w:pPr>
    <w:rPr>
      <w:rFonts w:eastAsia="Calibri"/>
      <w:noProof/>
    </w:rPr>
  </w:style>
  <w:style w:type="paragraph" w:styleId="TOC2">
    <w:name w:val="toc 2"/>
    <w:basedOn w:val="Normal"/>
    <w:next w:val="Normal"/>
    <w:autoRedefine/>
    <w:uiPriority w:val="39"/>
    <w:unhideWhenUsed/>
    <w:rsid w:val="00093A8D"/>
    <w:pPr>
      <w:ind w:left="220"/>
    </w:pPr>
    <w:rPr>
      <w:rFonts w:eastAsia="Calibri"/>
    </w:rPr>
  </w:style>
  <w:style w:type="paragraph" w:styleId="TOC3">
    <w:name w:val="toc 3"/>
    <w:basedOn w:val="Normal"/>
    <w:next w:val="Normal"/>
    <w:autoRedefine/>
    <w:uiPriority w:val="39"/>
    <w:unhideWhenUsed/>
    <w:rsid w:val="00093A8D"/>
    <w:pPr>
      <w:ind w:left="440"/>
    </w:pPr>
    <w:rPr>
      <w:rFonts w:ascii="Cambria" w:eastAsia="Calibri" w:hAnsi="Cambria"/>
    </w:rPr>
  </w:style>
  <w:style w:type="paragraph" w:styleId="TOC4">
    <w:name w:val="toc 4"/>
    <w:basedOn w:val="TOCBase"/>
    <w:autoRedefine/>
    <w:rsid w:val="00093A8D"/>
    <w:pPr>
      <w:ind w:left="360"/>
    </w:pPr>
  </w:style>
  <w:style w:type="paragraph" w:styleId="TOC5">
    <w:name w:val="toc 5"/>
    <w:basedOn w:val="TOCBase"/>
    <w:autoRedefine/>
    <w:rsid w:val="00093A8D"/>
    <w:pPr>
      <w:ind w:left="360"/>
    </w:pPr>
  </w:style>
  <w:style w:type="paragraph" w:styleId="TOC6">
    <w:name w:val="toc 6"/>
    <w:basedOn w:val="Normal"/>
    <w:next w:val="Normal"/>
    <w:autoRedefine/>
    <w:rsid w:val="00093A8D"/>
    <w:pPr>
      <w:ind w:left="1000"/>
    </w:pPr>
    <w:rPr>
      <w:lang w:bidi="en-US"/>
    </w:rPr>
  </w:style>
  <w:style w:type="paragraph" w:styleId="TOC7">
    <w:name w:val="toc 7"/>
    <w:basedOn w:val="Normal"/>
    <w:next w:val="Normal"/>
    <w:autoRedefine/>
    <w:semiHidden/>
    <w:rsid w:val="00534792"/>
    <w:pPr>
      <w:ind w:left="1200"/>
    </w:pPr>
  </w:style>
  <w:style w:type="paragraph" w:styleId="TOC8">
    <w:name w:val="toc 8"/>
    <w:basedOn w:val="Normal"/>
    <w:next w:val="Normal"/>
    <w:autoRedefine/>
    <w:semiHidden/>
    <w:rsid w:val="00534792"/>
    <w:pPr>
      <w:ind w:left="1400"/>
    </w:pPr>
  </w:style>
  <w:style w:type="paragraph" w:styleId="TOC9">
    <w:name w:val="toc 9"/>
    <w:basedOn w:val="Normal"/>
    <w:next w:val="Normal"/>
    <w:autoRedefine/>
    <w:semiHidden/>
    <w:rsid w:val="00534792"/>
    <w:pPr>
      <w:ind w:left="1600"/>
    </w:pPr>
  </w:style>
  <w:style w:type="character" w:styleId="Hyperlink">
    <w:name w:val="Hyperlink"/>
    <w:basedOn w:val="DefaultParagraphFont"/>
    <w:uiPriority w:val="99"/>
    <w:rsid w:val="00534792"/>
    <w:rPr>
      <w:color w:val="0000FF"/>
      <w:u w:val="single"/>
    </w:rPr>
  </w:style>
  <w:style w:type="paragraph" w:styleId="BodyTextIndent2">
    <w:name w:val="Body Text Indent 2"/>
    <w:basedOn w:val="Normal"/>
    <w:rsid w:val="00534792"/>
    <w:rPr>
      <w:i/>
      <w:iCs/>
    </w:rPr>
  </w:style>
  <w:style w:type="paragraph" w:styleId="BodyTextIndent3">
    <w:name w:val="Body Text Indent 3"/>
    <w:basedOn w:val="Normal"/>
    <w:rsid w:val="00534792"/>
    <w:pPr>
      <w:ind w:left="990" w:hanging="270"/>
    </w:pPr>
  </w:style>
  <w:style w:type="character" w:styleId="FollowedHyperlink">
    <w:name w:val="FollowedHyperlink"/>
    <w:basedOn w:val="DefaultParagraphFont"/>
    <w:rsid w:val="00234255"/>
    <w:rPr>
      <w:color w:val="800080"/>
      <w:u w:val="single"/>
    </w:rPr>
  </w:style>
  <w:style w:type="paragraph" w:styleId="BalloonText">
    <w:name w:val="Balloon Text"/>
    <w:basedOn w:val="Normal"/>
    <w:link w:val="BalloonTextChar"/>
    <w:rsid w:val="00093A8D"/>
    <w:pPr>
      <w:spacing w:after="0" w:line="240" w:lineRule="auto"/>
    </w:pPr>
    <w:rPr>
      <w:rFonts w:ascii="Tahoma" w:hAnsi="Tahoma" w:cs="Tahoma"/>
      <w:sz w:val="16"/>
      <w:szCs w:val="16"/>
    </w:rPr>
  </w:style>
  <w:style w:type="character" w:customStyle="1" w:styleId="Heading1Char">
    <w:name w:val="Heading 1 Char"/>
    <w:aliases w:val="PMO - Heading 1 Char,CSA - Heading 1 Char"/>
    <w:basedOn w:val="DefaultParagraphFont"/>
    <w:link w:val="Heading1"/>
    <w:rsid w:val="00F862D9"/>
    <w:rPr>
      <w:rFonts w:asciiTheme="minorHAnsi" w:hAnsiTheme="minorHAnsi" w:cs="Arial"/>
      <w:bCs/>
      <w:caps/>
      <w:color w:val="003B5C"/>
      <w:sz w:val="28"/>
      <w:szCs w:val="28"/>
      <w:lang w:val="en-US" w:bidi="en-US"/>
    </w:rPr>
  </w:style>
  <w:style w:type="character" w:customStyle="1" w:styleId="Heading2Char">
    <w:name w:val="Heading 2 Char"/>
    <w:aliases w:val="CSA - Heading 2 Char,PMO - Heading 2 Char"/>
    <w:link w:val="Heading2"/>
    <w:uiPriority w:val="9"/>
    <w:rsid w:val="004775C8"/>
    <w:rPr>
      <w:rFonts w:cs="Calibri"/>
      <w:b/>
      <w:bCs/>
      <w:color w:val="000000"/>
      <w:sz w:val="22"/>
      <w:szCs w:val="22"/>
      <w:lang w:val="en-US" w:eastAsia="en-US" w:bidi="en-US"/>
    </w:rPr>
  </w:style>
  <w:style w:type="character" w:customStyle="1" w:styleId="Heading3Char">
    <w:name w:val="Heading 3 Char"/>
    <w:link w:val="Heading3"/>
    <w:uiPriority w:val="9"/>
    <w:rsid w:val="004B407A"/>
    <w:rPr>
      <w:rFonts w:ascii="Cambria" w:hAnsi="Cambria"/>
      <w:b/>
      <w:bCs/>
      <w:szCs w:val="24"/>
      <w:lang w:val="en-US" w:eastAsia="en-US" w:bidi="en-US"/>
    </w:rPr>
  </w:style>
  <w:style w:type="character" w:customStyle="1" w:styleId="Heading4Char">
    <w:name w:val="Heading 4 Char"/>
    <w:link w:val="Heading4"/>
    <w:uiPriority w:val="9"/>
    <w:rsid w:val="00093A8D"/>
    <w:rPr>
      <w:rFonts w:ascii="Cambria" w:hAnsi="Cambria"/>
      <w:b/>
      <w:bCs/>
      <w:i/>
      <w:iCs/>
      <w:szCs w:val="24"/>
      <w:lang w:val="en-US" w:eastAsia="en-US" w:bidi="en-US"/>
    </w:rPr>
  </w:style>
  <w:style w:type="character" w:customStyle="1" w:styleId="Heading5Char">
    <w:name w:val="Heading 5 Char"/>
    <w:link w:val="Heading5"/>
    <w:uiPriority w:val="9"/>
    <w:rsid w:val="00093A8D"/>
    <w:rPr>
      <w:rFonts w:ascii="Cambria" w:hAnsi="Cambria"/>
      <w:b/>
      <w:bCs/>
      <w:color w:val="7F7F7F"/>
      <w:szCs w:val="24"/>
      <w:lang w:val="en-US" w:eastAsia="en-US" w:bidi="en-US"/>
    </w:rPr>
  </w:style>
  <w:style w:type="character" w:customStyle="1" w:styleId="Heading6Char">
    <w:name w:val="Heading 6 Char"/>
    <w:link w:val="Heading6"/>
    <w:uiPriority w:val="9"/>
    <w:rsid w:val="00093A8D"/>
    <w:rPr>
      <w:rFonts w:ascii="Cambria" w:hAnsi="Cambria"/>
      <w:b/>
      <w:bCs/>
      <w:i/>
      <w:iCs/>
      <w:color w:val="7F7F7F"/>
      <w:szCs w:val="24"/>
      <w:lang w:val="en-US" w:eastAsia="en-US" w:bidi="en-US"/>
    </w:rPr>
  </w:style>
  <w:style w:type="character" w:customStyle="1" w:styleId="Heading7Char">
    <w:name w:val="Heading 7 Char"/>
    <w:link w:val="Heading7"/>
    <w:uiPriority w:val="9"/>
    <w:rsid w:val="00093A8D"/>
    <w:rPr>
      <w:rFonts w:ascii="Cambria" w:eastAsiaTheme="minorHAnsi" w:hAnsi="Cambria" w:cstheme="minorBidi"/>
      <w:i/>
      <w:iCs/>
      <w:sz w:val="22"/>
      <w:szCs w:val="22"/>
      <w:lang w:val="en-US" w:eastAsia="en-US" w:bidi="en-US"/>
    </w:rPr>
  </w:style>
  <w:style w:type="character" w:customStyle="1" w:styleId="Heading8Char">
    <w:name w:val="Heading 8 Char"/>
    <w:link w:val="Heading8"/>
    <w:uiPriority w:val="9"/>
    <w:rsid w:val="00093A8D"/>
    <w:rPr>
      <w:rFonts w:ascii="Cambria" w:eastAsiaTheme="minorHAnsi" w:hAnsi="Cambria" w:cstheme="minorBidi"/>
      <w:sz w:val="22"/>
      <w:lang w:val="en-US" w:eastAsia="en-US" w:bidi="en-US"/>
    </w:rPr>
  </w:style>
  <w:style w:type="character" w:customStyle="1" w:styleId="Heading9Char">
    <w:name w:val="Heading 9 Char"/>
    <w:basedOn w:val="DefaultParagraphFont"/>
    <w:link w:val="Heading9"/>
    <w:rsid w:val="00EA006A"/>
    <w:rPr>
      <w:rFonts w:ascii="Cambria" w:eastAsiaTheme="minorHAnsi" w:hAnsi="Cambria" w:cstheme="minorBidi"/>
      <w:i/>
      <w:iCs/>
      <w:spacing w:val="5"/>
      <w:sz w:val="22"/>
      <w:lang w:val="en-US" w:eastAsia="en-US"/>
    </w:rPr>
  </w:style>
  <w:style w:type="character" w:customStyle="1" w:styleId="TitleChar">
    <w:name w:val="Title Char"/>
    <w:link w:val="Title"/>
    <w:uiPriority w:val="10"/>
    <w:rsid w:val="00093A8D"/>
    <w:rPr>
      <w:rFonts w:ascii="Cambria" w:hAnsi="Cambria"/>
      <w:spacing w:val="5"/>
      <w:sz w:val="52"/>
      <w:szCs w:val="52"/>
      <w:lang w:val="en-US" w:eastAsia="en-US" w:bidi="en-US"/>
    </w:rPr>
  </w:style>
  <w:style w:type="character" w:customStyle="1" w:styleId="SubtitleChar">
    <w:name w:val="Subtitle Char"/>
    <w:basedOn w:val="DefaultParagraphFont"/>
    <w:link w:val="Subtitle"/>
    <w:uiPriority w:val="11"/>
    <w:rsid w:val="00EA006A"/>
    <w:rPr>
      <w:rFonts w:ascii="Cambria" w:eastAsia="Times New Roman" w:hAnsi="Cambria" w:cs="Times New Roman"/>
      <w:i/>
      <w:iCs/>
      <w:spacing w:val="13"/>
      <w:sz w:val="24"/>
      <w:szCs w:val="24"/>
    </w:rPr>
  </w:style>
  <w:style w:type="character" w:styleId="Strong">
    <w:name w:val="Strong"/>
    <w:uiPriority w:val="22"/>
    <w:qFormat/>
    <w:rsid w:val="00EA006A"/>
    <w:rPr>
      <w:b/>
      <w:bCs/>
    </w:rPr>
  </w:style>
  <w:style w:type="paragraph" w:styleId="NoSpacing">
    <w:name w:val="No Spacing"/>
    <w:basedOn w:val="Normal"/>
    <w:link w:val="NoSpacingChar"/>
    <w:uiPriority w:val="1"/>
    <w:qFormat/>
    <w:rsid w:val="00093A8D"/>
    <w:rPr>
      <w:lang w:bidi="en-US"/>
    </w:rPr>
  </w:style>
  <w:style w:type="paragraph" w:styleId="ListParagraph">
    <w:name w:val="List Paragraph"/>
    <w:basedOn w:val="Normal"/>
    <w:uiPriority w:val="34"/>
    <w:qFormat/>
    <w:rsid w:val="00093A8D"/>
    <w:pPr>
      <w:ind w:left="720"/>
      <w:contextualSpacing/>
    </w:pPr>
    <w:rPr>
      <w:lang w:bidi="en-US"/>
    </w:rPr>
  </w:style>
  <w:style w:type="paragraph" w:styleId="Quote">
    <w:name w:val="Quote"/>
    <w:basedOn w:val="Normal"/>
    <w:next w:val="Normal"/>
    <w:link w:val="QuoteChar"/>
    <w:uiPriority w:val="29"/>
    <w:qFormat/>
    <w:rsid w:val="00EA006A"/>
    <w:pPr>
      <w:spacing w:before="200" w:after="0"/>
      <w:ind w:left="360" w:right="360"/>
    </w:pPr>
    <w:rPr>
      <w:i/>
      <w:iCs/>
    </w:rPr>
  </w:style>
  <w:style w:type="character" w:customStyle="1" w:styleId="QuoteChar">
    <w:name w:val="Quote Char"/>
    <w:basedOn w:val="DefaultParagraphFont"/>
    <w:link w:val="Quote"/>
    <w:uiPriority w:val="29"/>
    <w:rsid w:val="00EA006A"/>
    <w:rPr>
      <w:i/>
      <w:iCs/>
    </w:rPr>
  </w:style>
  <w:style w:type="paragraph" w:styleId="IntenseQuote">
    <w:name w:val="Intense Quote"/>
    <w:basedOn w:val="Normal"/>
    <w:next w:val="Normal"/>
    <w:link w:val="IntenseQuoteChar"/>
    <w:uiPriority w:val="30"/>
    <w:qFormat/>
    <w:rsid w:val="00EA006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A006A"/>
    <w:rPr>
      <w:b/>
      <w:bCs/>
      <w:i/>
      <w:iCs/>
    </w:rPr>
  </w:style>
  <w:style w:type="character" w:styleId="SubtleEmphasis">
    <w:name w:val="Subtle Emphasis"/>
    <w:uiPriority w:val="19"/>
    <w:qFormat/>
    <w:rsid w:val="00EA006A"/>
    <w:rPr>
      <w:i/>
      <w:iCs/>
    </w:rPr>
  </w:style>
  <w:style w:type="character" w:styleId="IntenseEmphasis">
    <w:name w:val="Intense Emphasis"/>
    <w:uiPriority w:val="21"/>
    <w:qFormat/>
    <w:rsid w:val="00EA006A"/>
    <w:rPr>
      <w:b/>
      <w:bCs/>
    </w:rPr>
  </w:style>
  <w:style w:type="character" w:styleId="SubtleReference">
    <w:name w:val="Subtle Reference"/>
    <w:uiPriority w:val="31"/>
    <w:qFormat/>
    <w:rsid w:val="00EA006A"/>
    <w:rPr>
      <w:smallCaps/>
    </w:rPr>
  </w:style>
  <w:style w:type="character" w:styleId="IntenseReference">
    <w:name w:val="Intense Reference"/>
    <w:uiPriority w:val="32"/>
    <w:qFormat/>
    <w:rsid w:val="00EA006A"/>
    <w:rPr>
      <w:smallCaps/>
      <w:spacing w:val="5"/>
      <w:u w:val="single"/>
    </w:rPr>
  </w:style>
  <w:style w:type="character" w:styleId="BookTitle">
    <w:name w:val="Book Title"/>
    <w:uiPriority w:val="33"/>
    <w:qFormat/>
    <w:rsid w:val="00EA006A"/>
    <w:rPr>
      <w:i/>
      <w:iCs/>
      <w:smallCaps/>
      <w:spacing w:val="5"/>
    </w:rPr>
  </w:style>
  <w:style w:type="paragraph" w:styleId="TOCHeading">
    <w:name w:val="TOC Heading"/>
    <w:basedOn w:val="Heading1"/>
    <w:next w:val="Normal"/>
    <w:uiPriority w:val="39"/>
    <w:unhideWhenUsed/>
    <w:qFormat/>
    <w:rsid w:val="00093A8D"/>
    <w:pPr>
      <w:numPr>
        <w:numId w:val="0"/>
      </w:numPr>
      <w:outlineLvl w:val="9"/>
    </w:pPr>
  </w:style>
  <w:style w:type="character" w:customStyle="1" w:styleId="FooterChar">
    <w:name w:val="Footer Char"/>
    <w:basedOn w:val="DefaultParagraphFont"/>
    <w:link w:val="Footer"/>
    <w:uiPriority w:val="99"/>
    <w:rsid w:val="00FA57BB"/>
    <w:rPr>
      <w:rFonts w:asciiTheme="minorHAnsi" w:eastAsiaTheme="minorHAnsi" w:hAnsiTheme="minorHAnsi" w:cstheme="minorBidi"/>
      <w:caps/>
      <w:sz w:val="15"/>
      <w:szCs w:val="22"/>
      <w:lang w:val="en-US" w:bidi="en-US"/>
    </w:rPr>
  </w:style>
  <w:style w:type="paragraph" w:customStyle="1" w:styleId="StyleTOCBaseAfter0ptLinespacingsingle">
    <w:name w:val="Style TOC Base + After:  0 pt Line spacing:  single"/>
    <w:basedOn w:val="Normal"/>
    <w:rsid w:val="00093A8D"/>
    <w:pPr>
      <w:tabs>
        <w:tab w:val="right" w:pos="6480"/>
      </w:tabs>
    </w:pPr>
    <w:rPr>
      <w:szCs w:val="20"/>
      <w:lang w:bidi="en-US"/>
    </w:rPr>
  </w:style>
  <w:style w:type="character" w:customStyle="1" w:styleId="CommentTextChar">
    <w:name w:val="Comment Text Char"/>
    <w:basedOn w:val="DefaultParagraphFont"/>
    <w:link w:val="CommentText"/>
    <w:uiPriority w:val="99"/>
    <w:rsid w:val="00A975D6"/>
    <w:rPr>
      <w:rFonts w:ascii="Arial" w:hAnsi="Arial"/>
      <w:spacing w:val="-5"/>
      <w:sz w:val="16"/>
      <w:szCs w:val="22"/>
      <w:lang w:eastAsia="en-US" w:bidi="en-US"/>
    </w:rPr>
  </w:style>
  <w:style w:type="paragraph" w:customStyle="1" w:styleId="TableText1">
    <w:name w:val="Table Text 1"/>
    <w:basedOn w:val="Normal"/>
    <w:link w:val="TableText1Char"/>
    <w:qFormat/>
    <w:rsid w:val="00093A8D"/>
    <w:pPr>
      <w:spacing w:before="30" w:beforeAutospacing="1" w:after="30" w:afterAutospacing="1"/>
      <w:jc w:val="both"/>
    </w:pPr>
    <w:rPr>
      <w:szCs w:val="20"/>
    </w:rPr>
  </w:style>
  <w:style w:type="character" w:customStyle="1" w:styleId="TableText1Char">
    <w:name w:val="Table Text 1 Char"/>
    <w:link w:val="TableText1"/>
    <w:rsid w:val="00093A8D"/>
    <w:rPr>
      <w:rFonts w:ascii="Arial" w:hAnsi="Arial"/>
      <w:lang w:val="en-US" w:eastAsia="en-US"/>
    </w:rPr>
  </w:style>
  <w:style w:type="table" w:styleId="TableGrid">
    <w:name w:val="Table Grid"/>
    <w:basedOn w:val="TableNormal"/>
    <w:uiPriority w:val="39"/>
    <w:rsid w:val="00093A8D"/>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sz w:val="20"/>
      </w:rPr>
      <w:tblPr/>
      <w:trPr>
        <w:tblHeader/>
      </w:trPr>
      <w:tcPr>
        <w:shd w:val="clear" w:color="auto" w:fill="B8CCE4" w:themeFill="accent1" w:themeFillTint="66"/>
      </w:tcPr>
    </w:tblStylePr>
  </w:style>
  <w:style w:type="character" w:customStyle="1" w:styleId="PMO-SectionDescription-NotlinkedtoToC">
    <w:name w:val="PMO - Section Description - Not linked to ToC"/>
    <w:qFormat/>
    <w:rsid w:val="007E0A2E"/>
    <w:rPr>
      <w:rFonts w:ascii="Arial" w:hAnsi="Arial"/>
      <w:b/>
      <w:bCs/>
      <w:sz w:val="20"/>
    </w:rPr>
  </w:style>
  <w:style w:type="paragraph" w:customStyle="1" w:styleId="PMOSectionLabel">
    <w:name w:val="PMO Section Label"/>
    <w:basedOn w:val="Normal"/>
    <w:autoRedefine/>
    <w:qFormat/>
    <w:rsid w:val="00345828"/>
    <w:pPr>
      <w:keepNext/>
      <w:keepLines/>
      <w:pBdr>
        <w:bottom w:val="single" w:sz="6" w:space="2" w:color="auto"/>
      </w:pBdr>
      <w:spacing w:before="360" w:after="240" w:line="220" w:lineRule="atLeast"/>
    </w:pPr>
    <w:rPr>
      <w:sz w:val="28"/>
      <w:lang w:bidi="en-US"/>
    </w:rPr>
  </w:style>
  <w:style w:type="paragraph" w:customStyle="1" w:styleId="StyleCSASectionLabelBottomSinglesolidlineAuto075p">
    <w:name w:val="Style CSA Section Label + Bottom: (Single solid line Auto  0.75 p..."/>
    <w:basedOn w:val="Heading1"/>
    <w:autoRedefine/>
    <w:qFormat/>
    <w:rsid w:val="00093A8D"/>
    <w:pPr>
      <w:numPr>
        <w:numId w:val="0"/>
      </w:numPr>
      <w:pBdr>
        <w:bottom w:val="single" w:sz="6" w:space="0" w:color="auto"/>
      </w:pBdr>
    </w:pPr>
    <w:rPr>
      <w:szCs w:val="20"/>
      <w:lang w:eastAsia="en-US"/>
    </w:rPr>
  </w:style>
  <w:style w:type="character" w:customStyle="1" w:styleId="BodyTextChar">
    <w:name w:val="Body Text Char"/>
    <w:aliases w:val="PMO - Body Text Char,Document Title Char"/>
    <w:basedOn w:val="DefaultParagraphFont"/>
    <w:link w:val="BodyText"/>
    <w:rsid w:val="007E0A2E"/>
    <w:rPr>
      <w:rFonts w:asciiTheme="minorHAnsi" w:eastAsiaTheme="minorHAnsi" w:hAnsiTheme="minorHAnsi" w:cstheme="minorBidi"/>
      <w:b/>
      <w:spacing w:val="-5"/>
      <w:sz w:val="22"/>
      <w:szCs w:val="22"/>
      <w:lang w:val="en-US" w:eastAsia="en-US" w:bidi="en-US"/>
    </w:rPr>
  </w:style>
  <w:style w:type="paragraph" w:customStyle="1" w:styleId="PMO-TableHeader">
    <w:name w:val="PMO - Table Header"/>
    <w:basedOn w:val="Normal"/>
    <w:autoRedefine/>
    <w:qFormat/>
    <w:rsid w:val="003C53CB"/>
    <w:pPr>
      <w:spacing w:before="60" w:after="60"/>
    </w:pPr>
    <w:rPr>
      <w:b/>
      <w:sz w:val="24"/>
      <w:lang w:bidi="en-US"/>
    </w:rPr>
  </w:style>
  <w:style w:type="paragraph" w:customStyle="1" w:styleId="PMO-TableText">
    <w:name w:val="PMO -  Table Text"/>
    <w:basedOn w:val="Normal"/>
    <w:autoRedefine/>
    <w:qFormat/>
    <w:rsid w:val="006F2DD1"/>
    <w:pPr>
      <w:spacing w:before="60" w:after="60"/>
    </w:pPr>
    <w:rPr>
      <w:lang w:bidi="en-US"/>
    </w:rPr>
  </w:style>
  <w:style w:type="paragraph" w:customStyle="1" w:styleId="PMO-DocumentTitle">
    <w:name w:val="PMO - Document Title"/>
    <w:basedOn w:val="BodyText"/>
    <w:autoRedefine/>
    <w:qFormat/>
    <w:rsid w:val="00B922BE"/>
    <w:pPr>
      <w:spacing w:before="100" w:beforeAutospacing="1" w:after="100" w:afterAutospacing="1"/>
      <w:ind w:left="0"/>
      <w:jc w:val="center"/>
    </w:pPr>
    <w:rPr>
      <w:b w:val="0"/>
      <w:bCs/>
      <w:i/>
      <w:sz w:val="44"/>
      <w:szCs w:val="40"/>
    </w:rPr>
  </w:style>
  <w:style w:type="paragraph" w:customStyle="1" w:styleId="PageDescription-notlinkedtoToC">
    <w:name w:val="Page Description - not linked to ToC"/>
    <w:basedOn w:val="Normal"/>
    <w:rsid w:val="00093A8D"/>
    <w:pPr>
      <w:jc w:val="center"/>
    </w:pPr>
    <w:rPr>
      <w:b/>
      <w:bCs/>
      <w:sz w:val="28"/>
      <w:szCs w:val="20"/>
      <w:lang w:bidi="en-US"/>
    </w:rPr>
  </w:style>
  <w:style w:type="character" w:customStyle="1" w:styleId="HeaderChar">
    <w:name w:val="Header Char"/>
    <w:basedOn w:val="DefaultParagraphFont"/>
    <w:link w:val="Header"/>
    <w:uiPriority w:val="99"/>
    <w:rsid w:val="00FA57BB"/>
    <w:rPr>
      <w:rFonts w:asciiTheme="minorHAnsi" w:eastAsiaTheme="minorHAnsi" w:hAnsiTheme="minorHAnsi" w:cstheme="minorBidi"/>
      <w:caps/>
      <w:sz w:val="15"/>
      <w:szCs w:val="22"/>
      <w:lang w:val="en-US"/>
    </w:rPr>
  </w:style>
  <w:style w:type="paragraph" w:customStyle="1" w:styleId="PMOAppendix">
    <w:name w:val="PMO Appendix"/>
    <w:basedOn w:val="Heading1"/>
    <w:autoRedefine/>
    <w:qFormat/>
    <w:rsid w:val="007E0A2E"/>
    <w:pPr>
      <w:pBdr>
        <w:bottom w:val="single" w:sz="6" w:space="0" w:color="auto"/>
      </w:pBdr>
    </w:pPr>
    <w:rPr>
      <w:b/>
      <w:bCs w:val="0"/>
      <w:szCs w:val="20"/>
    </w:rPr>
  </w:style>
  <w:style w:type="paragraph" w:customStyle="1" w:styleId="PMO-ProgramName">
    <w:name w:val="PMO - Program Name"/>
    <w:basedOn w:val="Normal"/>
    <w:autoRedefine/>
    <w:qFormat/>
    <w:rsid w:val="00655B14"/>
    <w:pPr>
      <w:spacing w:before="3000" w:line="240" w:lineRule="auto"/>
      <w:jc w:val="center"/>
    </w:pPr>
    <w:rPr>
      <w:b/>
      <w:bCs/>
      <w:caps/>
      <w:color w:val="003B5C"/>
      <w:sz w:val="56"/>
    </w:rPr>
  </w:style>
  <w:style w:type="character" w:customStyle="1" w:styleId="BalloonTextChar">
    <w:name w:val="Balloon Text Char"/>
    <w:basedOn w:val="DefaultParagraphFont"/>
    <w:link w:val="BalloonText"/>
    <w:rsid w:val="00093A8D"/>
    <w:rPr>
      <w:rFonts w:ascii="Tahoma" w:hAnsi="Tahoma" w:cs="Tahoma"/>
      <w:sz w:val="16"/>
      <w:szCs w:val="16"/>
      <w:lang w:val="en-US" w:eastAsia="en-US"/>
    </w:rPr>
  </w:style>
  <w:style w:type="character" w:customStyle="1" w:styleId="FooterChar1">
    <w:name w:val="Footer Char1"/>
    <w:basedOn w:val="DefaultParagraphFont"/>
    <w:semiHidden/>
    <w:rsid w:val="00093A8D"/>
  </w:style>
  <w:style w:type="paragraph" w:customStyle="1" w:styleId="PMO-ProjectNumber">
    <w:name w:val="PMO - Project Number"/>
    <w:basedOn w:val="Normal"/>
    <w:link w:val="PMO-ProjectNumberChar"/>
    <w:autoRedefine/>
    <w:qFormat/>
    <w:rsid w:val="00655B14"/>
    <w:pPr>
      <w:spacing w:before="240" w:after="240"/>
      <w:jc w:val="center"/>
    </w:pPr>
    <w:rPr>
      <w:color w:val="0085CA"/>
      <w:sz w:val="36"/>
      <w:szCs w:val="32"/>
    </w:rPr>
  </w:style>
  <w:style w:type="paragraph" w:customStyle="1" w:styleId="SectionHeading-nolinktoToC">
    <w:name w:val="Section Heading - no link to ToC"/>
    <w:basedOn w:val="Normal"/>
    <w:link w:val="SectionHeading-nolinktoToCChar"/>
    <w:autoRedefine/>
    <w:qFormat/>
    <w:rsid w:val="00F6582B"/>
    <w:pPr>
      <w:spacing w:before="60" w:after="60"/>
    </w:pPr>
    <w:rPr>
      <w:b/>
      <w:color w:val="D0006F"/>
      <w:szCs w:val="28"/>
    </w:rPr>
  </w:style>
  <w:style w:type="character" w:customStyle="1" w:styleId="PMO-ProjectNumberChar">
    <w:name w:val="PMO - Project Number Char"/>
    <w:basedOn w:val="DefaultParagraphFont"/>
    <w:link w:val="PMO-ProjectNumber"/>
    <w:rsid w:val="00655B14"/>
    <w:rPr>
      <w:rFonts w:asciiTheme="minorHAnsi" w:eastAsiaTheme="minorHAnsi" w:hAnsiTheme="minorHAnsi" w:cstheme="minorBidi"/>
      <w:color w:val="0085CA"/>
      <w:sz w:val="36"/>
      <w:szCs w:val="32"/>
      <w:lang w:val="en-US" w:eastAsia="en-US"/>
    </w:rPr>
  </w:style>
  <w:style w:type="character" w:customStyle="1" w:styleId="SectionHeading-nolinktoToCChar">
    <w:name w:val="Section Heading - no link to ToC Char"/>
    <w:basedOn w:val="DefaultParagraphFont"/>
    <w:link w:val="SectionHeading-nolinktoToC"/>
    <w:rsid w:val="00F6582B"/>
    <w:rPr>
      <w:rFonts w:asciiTheme="minorHAnsi" w:eastAsiaTheme="minorHAnsi" w:hAnsiTheme="minorHAnsi" w:cstheme="minorBidi"/>
      <w:b/>
      <w:color w:val="D0006F"/>
      <w:sz w:val="22"/>
      <w:szCs w:val="28"/>
      <w:lang w:val="en-US" w:eastAsia="en-US"/>
    </w:rPr>
  </w:style>
  <w:style w:type="paragraph" w:styleId="CommentSubject">
    <w:name w:val="annotation subject"/>
    <w:basedOn w:val="CommentText"/>
    <w:next w:val="CommentText"/>
    <w:link w:val="CommentSubjectChar"/>
    <w:uiPriority w:val="99"/>
    <w:semiHidden/>
    <w:unhideWhenUsed/>
    <w:rsid w:val="00CF4DE3"/>
    <w:pPr>
      <w:keepLines w:val="0"/>
      <w:spacing w:line="240" w:lineRule="auto"/>
      <w:ind w:left="0"/>
    </w:pPr>
    <w:rPr>
      <w:b/>
      <w:bCs/>
      <w:spacing w:val="0"/>
      <w:sz w:val="20"/>
      <w:szCs w:val="20"/>
    </w:rPr>
  </w:style>
  <w:style w:type="character" w:customStyle="1" w:styleId="CommentSubjectChar">
    <w:name w:val="Comment Subject Char"/>
    <w:basedOn w:val="CommentTextChar"/>
    <w:link w:val="CommentSubject"/>
    <w:uiPriority w:val="99"/>
    <w:semiHidden/>
    <w:rsid w:val="00CF4DE3"/>
    <w:rPr>
      <w:rFonts w:asciiTheme="minorHAnsi" w:eastAsiaTheme="minorHAnsi" w:hAnsiTheme="minorHAnsi" w:cstheme="minorBidi"/>
      <w:b/>
      <w:bCs/>
      <w:spacing w:val="-5"/>
      <w:sz w:val="16"/>
      <w:szCs w:val="22"/>
      <w:lang w:val="en-US" w:eastAsia="en-US" w:bidi="en-US"/>
    </w:rPr>
  </w:style>
  <w:style w:type="paragraph" w:styleId="Revision">
    <w:name w:val="Revision"/>
    <w:hidden/>
    <w:uiPriority w:val="99"/>
    <w:semiHidden/>
    <w:rsid w:val="00694577"/>
    <w:rPr>
      <w:rFonts w:asciiTheme="minorHAnsi" w:eastAsiaTheme="minorHAnsi" w:hAnsiTheme="minorHAnsi" w:cstheme="minorBidi"/>
      <w:sz w:val="22"/>
      <w:szCs w:val="22"/>
      <w:lang w:val="en-US" w:eastAsia="en-US"/>
    </w:rPr>
  </w:style>
  <w:style w:type="character" w:customStyle="1" w:styleId="NoSpacingChar">
    <w:name w:val="No Spacing Char"/>
    <w:basedOn w:val="DefaultParagraphFont"/>
    <w:link w:val="NoSpacing"/>
    <w:uiPriority w:val="1"/>
    <w:rsid w:val="00B33FC3"/>
    <w:rPr>
      <w:rFonts w:asciiTheme="minorHAnsi" w:eastAsiaTheme="minorHAnsi" w:hAnsiTheme="minorHAnsi" w:cstheme="minorBidi"/>
      <w:sz w:val="22"/>
      <w:szCs w:val="22"/>
      <w:lang w:eastAsia="en-US" w:bidi="en-US"/>
    </w:rPr>
  </w:style>
  <w:style w:type="character" w:customStyle="1" w:styleId="EndnoteTextChar">
    <w:name w:val="Endnote Text Char"/>
    <w:basedOn w:val="DefaultParagraphFont"/>
    <w:link w:val="EndnoteText"/>
    <w:uiPriority w:val="99"/>
    <w:semiHidden/>
    <w:rsid w:val="00B33FC3"/>
    <w:rPr>
      <w:rFonts w:asciiTheme="minorHAnsi" w:eastAsiaTheme="minorHAnsi" w:hAnsiTheme="minorHAnsi" w:cstheme="minorBidi"/>
      <w:spacing w:val="-5"/>
      <w:sz w:val="16"/>
      <w:szCs w:val="22"/>
      <w:lang w:eastAsia="en-US"/>
    </w:rPr>
  </w:style>
  <w:style w:type="character" w:customStyle="1" w:styleId="FootnoteTextChar">
    <w:name w:val="Footnote Text Char"/>
    <w:basedOn w:val="DefaultParagraphFont"/>
    <w:link w:val="FootnoteText"/>
    <w:uiPriority w:val="99"/>
    <w:semiHidden/>
    <w:rsid w:val="00761052"/>
    <w:rPr>
      <w:rFonts w:asciiTheme="minorHAnsi" w:eastAsiaTheme="minorHAnsi" w:hAnsiTheme="minorHAnsi" w:cstheme="minorBidi"/>
      <w:spacing w:val="-5"/>
      <w:sz w:val="16"/>
      <w:szCs w:val="22"/>
      <w:lang w:eastAsia="en-US"/>
    </w:rPr>
  </w:style>
  <w:style w:type="paragraph" w:customStyle="1" w:styleId="paragraph">
    <w:name w:val="paragraph"/>
    <w:basedOn w:val="Normal"/>
    <w:rsid w:val="00DA7A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A7ACC"/>
  </w:style>
  <w:style w:type="character" w:customStyle="1" w:styleId="eop">
    <w:name w:val="eop"/>
    <w:basedOn w:val="DefaultParagraphFont"/>
    <w:rsid w:val="00DA7ACC"/>
  </w:style>
  <w:style w:type="character" w:customStyle="1" w:styleId="scxw158132411">
    <w:name w:val="scxw158132411"/>
    <w:basedOn w:val="DefaultParagraphFont"/>
    <w:rsid w:val="00DA7ACC"/>
  </w:style>
  <w:style w:type="character" w:customStyle="1" w:styleId="tabchar">
    <w:name w:val="tabchar"/>
    <w:basedOn w:val="DefaultParagraphFont"/>
    <w:rsid w:val="00DA7ACC"/>
  </w:style>
  <w:style w:type="character" w:customStyle="1" w:styleId="scxw195378741">
    <w:name w:val="scxw195378741"/>
    <w:basedOn w:val="DefaultParagraphFont"/>
    <w:rsid w:val="00DA7ACC"/>
  </w:style>
  <w:style w:type="character" w:customStyle="1" w:styleId="scxw222902228">
    <w:name w:val="scxw222902228"/>
    <w:basedOn w:val="DefaultParagraphFont"/>
    <w:rsid w:val="0074601F"/>
  </w:style>
  <w:style w:type="character" w:customStyle="1" w:styleId="scxw197912958">
    <w:name w:val="scxw197912958"/>
    <w:basedOn w:val="DefaultParagraphFont"/>
    <w:rsid w:val="00E90938"/>
  </w:style>
  <w:style w:type="character" w:customStyle="1" w:styleId="scxw24073584">
    <w:name w:val="scxw24073584"/>
    <w:basedOn w:val="DefaultParagraphFont"/>
    <w:rsid w:val="00E90938"/>
  </w:style>
  <w:style w:type="character" w:customStyle="1" w:styleId="scxw31421399">
    <w:name w:val="scxw31421399"/>
    <w:basedOn w:val="DefaultParagraphFont"/>
    <w:rsid w:val="00E90938"/>
  </w:style>
  <w:style w:type="character" w:customStyle="1" w:styleId="scxw95269123">
    <w:name w:val="scxw95269123"/>
    <w:basedOn w:val="DefaultParagraphFont"/>
    <w:rsid w:val="005D772B"/>
  </w:style>
  <w:style w:type="character" w:customStyle="1" w:styleId="scxw102656602">
    <w:name w:val="scxw102656602"/>
    <w:basedOn w:val="DefaultParagraphFont"/>
    <w:rsid w:val="005D772B"/>
  </w:style>
  <w:style w:type="character" w:customStyle="1" w:styleId="scxw65181561">
    <w:name w:val="scxw65181561"/>
    <w:basedOn w:val="DefaultParagraphFont"/>
    <w:rsid w:val="005D772B"/>
  </w:style>
  <w:style w:type="character" w:customStyle="1" w:styleId="scxw162161812">
    <w:name w:val="scxw162161812"/>
    <w:basedOn w:val="DefaultParagraphFont"/>
    <w:rsid w:val="005D772B"/>
  </w:style>
  <w:style w:type="character" w:customStyle="1" w:styleId="scxw73557666">
    <w:name w:val="scxw73557666"/>
    <w:basedOn w:val="DefaultParagraphFont"/>
    <w:rsid w:val="005D772B"/>
  </w:style>
  <w:style w:type="character" w:customStyle="1" w:styleId="scxw51468703">
    <w:name w:val="scxw51468703"/>
    <w:basedOn w:val="DefaultParagraphFont"/>
    <w:rsid w:val="005D772B"/>
  </w:style>
  <w:style w:type="character" w:customStyle="1" w:styleId="scxw149775978">
    <w:name w:val="scxw149775978"/>
    <w:basedOn w:val="DefaultParagraphFont"/>
    <w:rsid w:val="005D772B"/>
  </w:style>
  <w:style w:type="character" w:customStyle="1" w:styleId="scxw12624553">
    <w:name w:val="scxw12624553"/>
    <w:basedOn w:val="DefaultParagraphFont"/>
    <w:rsid w:val="005D772B"/>
  </w:style>
  <w:style w:type="character" w:customStyle="1" w:styleId="scxw124010101">
    <w:name w:val="scxw124010101"/>
    <w:basedOn w:val="DefaultParagraphFont"/>
    <w:rsid w:val="005D772B"/>
  </w:style>
  <w:style w:type="character" w:customStyle="1" w:styleId="scxw245124127">
    <w:name w:val="scxw245124127"/>
    <w:basedOn w:val="DefaultParagraphFont"/>
    <w:rsid w:val="00955B93"/>
  </w:style>
  <w:style w:type="character" w:customStyle="1" w:styleId="scxw181126391">
    <w:name w:val="scxw181126391"/>
    <w:basedOn w:val="DefaultParagraphFont"/>
    <w:rsid w:val="00955B93"/>
  </w:style>
  <w:style w:type="character" w:customStyle="1" w:styleId="scxw69984143">
    <w:name w:val="scxw69984143"/>
    <w:basedOn w:val="DefaultParagraphFont"/>
    <w:rsid w:val="00955B93"/>
  </w:style>
  <w:style w:type="character" w:customStyle="1" w:styleId="scxw165253877">
    <w:name w:val="scxw165253877"/>
    <w:basedOn w:val="DefaultParagraphFont"/>
    <w:rsid w:val="00955B93"/>
  </w:style>
  <w:style w:type="character" w:customStyle="1" w:styleId="scxw153989167">
    <w:name w:val="scxw153989167"/>
    <w:basedOn w:val="DefaultParagraphFont"/>
    <w:rsid w:val="00955B93"/>
  </w:style>
  <w:style w:type="character" w:customStyle="1" w:styleId="scxw129295967">
    <w:name w:val="scxw129295967"/>
    <w:basedOn w:val="DefaultParagraphFont"/>
    <w:rsid w:val="00275F49"/>
  </w:style>
  <w:style w:type="character" w:customStyle="1" w:styleId="scxw72971372">
    <w:name w:val="scxw72971372"/>
    <w:basedOn w:val="DefaultParagraphFont"/>
    <w:rsid w:val="00275F49"/>
  </w:style>
  <w:style w:type="character" w:customStyle="1" w:styleId="scxw267163471">
    <w:name w:val="scxw267163471"/>
    <w:basedOn w:val="DefaultParagraphFont"/>
    <w:rsid w:val="00275F49"/>
  </w:style>
  <w:style w:type="character" w:customStyle="1" w:styleId="scxw10475911">
    <w:name w:val="scxw10475911"/>
    <w:basedOn w:val="DefaultParagraphFont"/>
    <w:rsid w:val="00275F49"/>
  </w:style>
  <w:style w:type="character" w:customStyle="1" w:styleId="scxw34946783">
    <w:name w:val="scxw34946783"/>
    <w:basedOn w:val="DefaultParagraphFont"/>
    <w:rsid w:val="00275F49"/>
  </w:style>
  <w:style w:type="character" w:customStyle="1" w:styleId="scxw75535158">
    <w:name w:val="scxw75535158"/>
    <w:basedOn w:val="DefaultParagraphFont"/>
    <w:rsid w:val="00275F49"/>
  </w:style>
  <w:style w:type="character" w:customStyle="1" w:styleId="scxw92424842">
    <w:name w:val="scxw92424842"/>
    <w:basedOn w:val="DefaultParagraphFont"/>
    <w:rsid w:val="00275F49"/>
  </w:style>
  <w:style w:type="character" w:customStyle="1" w:styleId="scxw132670327">
    <w:name w:val="scxw132670327"/>
    <w:basedOn w:val="DefaultParagraphFont"/>
    <w:rsid w:val="00275F49"/>
  </w:style>
  <w:style w:type="character" w:customStyle="1" w:styleId="scxw61158813">
    <w:name w:val="scxw61158813"/>
    <w:basedOn w:val="DefaultParagraphFont"/>
    <w:rsid w:val="00A554BD"/>
  </w:style>
  <w:style w:type="character" w:customStyle="1" w:styleId="scxw98471669">
    <w:name w:val="scxw98471669"/>
    <w:basedOn w:val="DefaultParagraphFont"/>
    <w:rsid w:val="00A554BD"/>
  </w:style>
  <w:style w:type="character" w:customStyle="1" w:styleId="scxw86882690">
    <w:name w:val="scxw86882690"/>
    <w:basedOn w:val="DefaultParagraphFont"/>
    <w:rsid w:val="00A554BD"/>
  </w:style>
  <w:style w:type="character" w:customStyle="1" w:styleId="scxw240376732">
    <w:name w:val="scxw240376732"/>
    <w:basedOn w:val="DefaultParagraphFont"/>
    <w:rsid w:val="00DD0A2B"/>
  </w:style>
  <w:style w:type="character" w:customStyle="1" w:styleId="scxw59544209">
    <w:name w:val="scxw59544209"/>
    <w:basedOn w:val="DefaultParagraphFont"/>
    <w:rsid w:val="00DD0A2B"/>
  </w:style>
  <w:style w:type="character" w:customStyle="1" w:styleId="scxw170936243">
    <w:name w:val="scxw170936243"/>
    <w:basedOn w:val="DefaultParagraphFont"/>
    <w:rsid w:val="00DD0A2B"/>
  </w:style>
  <w:style w:type="character" w:customStyle="1" w:styleId="scxw224889414">
    <w:name w:val="scxw224889414"/>
    <w:basedOn w:val="DefaultParagraphFont"/>
    <w:rsid w:val="002347FA"/>
  </w:style>
  <w:style w:type="character" w:customStyle="1" w:styleId="scxw143271711">
    <w:name w:val="scxw143271711"/>
    <w:basedOn w:val="DefaultParagraphFont"/>
    <w:rsid w:val="002347FA"/>
  </w:style>
  <w:style w:type="character" w:customStyle="1" w:styleId="scxw258745929">
    <w:name w:val="scxw258745929"/>
    <w:basedOn w:val="DefaultParagraphFont"/>
    <w:rsid w:val="002347FA"/>
  </w:style>
  <w:style w:type="character" w:customStyle="1" w:styleId="scxw159604942">
    <w:name w:val="scxw159604942"/>
    <w:basedOn w:val="DefaultParagraphFont"/>
    <w:rsid w:val="00234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5847">
      <w:bodyDiv w:val="1"/>
      <w:marLeft w:val="0"/>
      <w:marRight w:val="0"/>
      <w:marTop w:val="0"/>
      <w:marBottom w:val="0"/>
      <w:divBdr>
        <w:top w:val="none" w:sz="0" w:space="0" w:color="auto"/>
        <w:left w:val="none" w:sz="0" w:space="0" w:color="auto"/>
        <w:bottom w:val="none" w:sz="0" w:space="0" w:color="auto"/>
        <w:right w:val="none" w:sz="0" w:space="0" w:color="auto"/>
      </w:divBdr>
    </w:div>
    <w:div w:id="95487033">
      <w:bodyDiv w:val="1"/>
      <w:marLeft w:val="0"/>
      <w:marRight w:val="0"/>
      <w:marTop w:val="0"/>
      <w:marBottom w:val="0"/>
      <w:divBdr>
        <w:top w:val="none" w:sz="0" w:space="0" w:color="auto"/>
        <w:left w:val="none" w:sz="0" w:space="0" w:color="auto"/>
        <w:bottom w:val="none" w:sz="0" w:space="0" w:color="auto"/>
        <w:right w:val="none" w:sz="0" w:space="0" w:color="auto"/>
      </w:divBdr>
      <w:divsChild>
        <w:div w:id="559486787">
          <w:marLeft w:val="0"/>
          <w:marRight w:val="0"/>
          <w:marTop w:val="0"/>
          <w:marBottom w:val="0"/>
          <w:divBdr>
            <w:top w:val="none" w:sz="0" w:space="0" w:color="auto"/>
            <w:left w:val="none" w:sz="0" w:space="0" w:color="auto"/>
            <w:bottom w:val="none" w:sz="0" w:space="0" w:color="auto"/>
            <w:right w:val="none" w:sz="0" w:space="0" w:color="auto"/>
          </w:divBdr>
        </w:div>
        <w:div w:id="187453899">
          <w:marLeft w:val="0"/>
          <w:marRight w:val="0"/>
          <w:marTop w:val="0"/>
          <w:marBottom w:val="0"/>
          <w:divBdr>
            <w:top w:val="none" w:sz="0" w:space="0" w:color="auto"/>
            <w:left w:val="none" w:sz="0" w:space="0" w:color="auto"/>
            <w:bottom w:val="none" w:sz="0" w:space="0" w:color="auto"/>
            <w:right w:val="none" w:sz="0" w:space="0" w:color="auto"/>
          </w:divBdr>
        </w:div>
      </w:divsChild>
    </w:div>
    <w:div w:id="114446048">
      <w:bodyDiv w:val="1"/>
      <w:marLeft w:val="0"/>
      <w:marRight w:val="0"/>
      <w:marTop w:val="0"/>
      <w:marBottom w:val="0"/>
      <w:divBdr>
        <w:top w:val="none" w:sz="0" w:space="0" w:color="auto"/>
        <w:left w:val="none" w:sz="0" w:space="0" w:color="auto"/>
        <w:bottom w:val="none" w:sz="0" w:space="0" w:color="auto"/>
        <w:right w:val="none" w:sz="0" w:space="0" w:color="auto"/>
      </w:divBdr>
    </w:div>
    <w:div w:id="190654515">
      <w:bodyDiv w:val="1"/>
      <w:marLeft w:val="0"/>
      <w:marRight w:val="0"/>
      <w:marTop w:val="0"/>
      <w:marBottom w:val="0"/>
      <w:divBdr>
        <w:top w:val="none" w:sz="0" w:space="0" w:color="auto"/>
        <w:left w:val="none" w:sz="0" w:space="0" w:color="auto"/>
        <w:bottom w:val="none" w:sz="0" w:space="0" w:color="auto"/>
        <w:right w:val="none" w:sz="0" w:space="0" w:color="auto"/>
      </w:divBdr>
    </w:div>
    <w:div w:id="209923908">
      <w:bodyDiv w:val="1"/>
      <w:marLeft w:val="0"/>
      <w:marRight w:val="0"/>
      <w:marTop w:val="0"/>
      <w:marBottom w:val="0"/>
      <w:divBdr>
        <w:top w:val="none" w:sz="0" w:space="0" w:color="auto"/>
        <w:left w:val="none" w:sz="0" w:space="0" w:color="auto"/>
        <w:bottom w:val="none" w:sz="0" w:space="0" w:color="auto"/>
        <w:right w:val="none" w:sz="0" w:space="0" w:color="auto"/>
      </w:divBdr>
    </w:div>
    <w:div w:id="322201772">
      <w:bodyDiv w:val="1"/>
      <w:marLeft w:val="0"/>
      <w:marRight w:val="0"/>
      <w:marTop w:val="0"/>
      <w:marBottom w:val="0"/>
      <w:divBdr>
        <w:top w:val="none" w:sz="0" w:space="0" w:color="auto"/>
        <w:left w:val="none" w:sz="0" w:space="0" w:color="auto"/>
        <w:bottom w:val="none" w:sz="0" w:space="0" w:color="auto"/>
        <w:right w:val="none" w:sz="0" w:space="0" w:color="auto"/>
      </w:divBdr>
    </w:div>
    <w:div w:id="339699378">
      <w:bodyDiv w:val="1"/>
      <w:marLeft w:val="0"/>
      <w:marRight w:val="0"/>
      <w:marTop w:val="0"/>
      <w:marBottom w:val="0"/>
      <w:divBdr>
        <w:top w:val="none" w:sz="0" w:space="0" w:color="auto"/>
        <w:left w:val="none" w:sz="0" w:space="0" w:color="auto"/>
        <w:bottom w:val="none" w:sz="0" w:space="0" w:color="auto"/>
        <w:right w:val="none" w:sz="0" w:space="0" w:color="auto"/>
      </w:divBdr>
    </w:div>
    <w:div w:id="444691556">
      <w:bodyDiv w:val="1"/>
      <w:marLeft w:val="0"/>
      <w:marRight w:val="0"/>
      <w:marTop w:val="0"/>
      <w:marBottom w:val="0"/>
      <w:divBdr>
        <w:top w:val="none" w:sz="0" w:space="0" w:color="auto"/>
        <w:left w:val="none" w:sz="0" w:space="0" w:color="auto"/>
        <w:bottom w:val="none" w:sz="0" w:space="0" w:color="auto"/>
        <w:right w:val="none" w:sz="0" w:space="0" w:color="auto"/>
      </w:divBdr>
    </w:div>
    <w:div w:id="453671043">
      <w:bodyDiv w:val="1"/>
      <w:marLeft w:val="0"/>
      <w:marRight w:val="0"/>
      <w:marTop w:val="0"/>
      <w:marBottom w:val="0"/>
      <w:divBdr>
        <w:top w:val="none" w:sz="0" w:space="0" w:color="auto"/>
        <w:left w:val="none" w:sz="0" w:space="0" w:color="auto"/>
        <w:bottom w:val="none" w:sz="0" w:space="0" w:color="auto"/>
        <w:right w:val="none" w:sz="0" w:space="0" w:color="auto"/>
      </w:divBdr>
      <w:divsChild>
        <w:div w:id="275601935">
          <w:marLeft w:val="0"/>
          <w:marRight w:val="0"/>
          <w:marTop w:val="0"/>
          <w:marBottom w:val="0"/>
          <w:divBdr>
            <w:top w:val="none" w:sz="0" w:space="0" w:color="auto"/>
            <w:left w:val="none" w:sz="0" w:space="0" w:color="auto"/>
            <w:bottom w:val="none" w:sz="0" w:space="0" w:color="auto"/>
            <w:right w:val="none" w:sz="0" w:space="0" w:color="auto"/>
          </w:divBdr>
        </w:div>
        <w:div w:id="1652829505">
          <w:marLeft w:val="0"/>
          <w:marRight w:val="0"/>
          <w:marTop w:val="0"/>
          <w:marBottom w:val="0"/>
          <w:divBdr>
            <w:top w:val="none" w:sz="0" w:space="0" w:color="auto"/>
            <w:left w:val="none" w:sz="0" w:space="0" w:color="auto"/>
            <w:bottom w:val="none" w:sz="0" w:space="0" w:color="auto"/>
            <w:right w:val="none" w:sz="0" w:space="0" w:color="auto"/>
          </w:divBdr>
        </w:div>
      </w:divsChild>
    </w:div>
    <w:div w:id="545066588">
      <w:bodyDiv w:val="1"/>
      <w:marLeft w:val="0"/>
      <w:marRight w:val="0"/>
      <w:marTop w:val="0"/>
      <w:marBottom w:val="0"/>
      <w:divBdr>
        <w:top w:val="none" w:sz="0" w:space="0" w:color="auto"/>
        <w:left w:val="none" w:sz="0" w:space="0" w:color="auto"/>
        <w:bottom w:val="none" w:sz="0" w:space="0" w:color="auto"/>
        <w:right w:val="none" w:sz="0" w:space="0" w:color="auto"/>
      </w:divBdr>
    </w:div>
    <w:div w:id="546142896">
      <w:bodyDiv w:val="1"/>
      <w:marLeft w:val="0"/>
      <w:marRight w:val="0"/>
      <w:marTop w:val="0"/>
      <w:marBottom w:val="0"/>
      <w:divBdr>
        <w:top w:val="none" w:sz="0" w:space="0" w:color="auto"/>
        <w:left w:val="none" w:sz="0" w:space="0" w:color="auto"/>
        <w:bottom w:val="none" w:sz="0" w:space="0" w:color="auto"/>
        <w:right w:val="none" w:sz="0" w:space="0" w:color="auto"/>
      </w:divBdr>
    </w:div>
    <w:div w:id="571545936">
      <w:bodyDiv w:val="1"/>
      <w:marLeft w:val="0"/>
      <w:marRight w:val="0"/>
      <w:marTop w:val="0"/>
      <w:marBottom w:val="0"/>
      <w:divBdr>
        <w:top w:val="none" w:sz="0" w:space="0" w:color="auto"/>
        <w:left w:val="none" w:sz="0" w:space="0" w:color="auto"/>
        <w:bottom w:val="none" w:sz="0" w:space="0" w:color="auto"/>
        <w:right w:val="none" w:sz="0" w:space="0" w:color="auto"/>
      </w:divBdr>
    </w:div>
    <w:div w:id="607852093">
      <w:bodyDiv w:val="1"/>
      <w:marLeft w:val="0"/>
      <w:marRight w:val="0"/>
      <w:marTop w:val="0"/>
      <w:marBottom w:val="0"/>
      <w:divBdr>
        <w:top w:val="none" w:sz="0" w:space="0" w:color="auto"/>
        <w:left w:val="none" w:sz="0" w:space="0" w:color="auto"/>
        <w:bottom w:val="none" w:sz="0" w:space="0" w:color="auto"/>
        <w:right w:val="none" w:sz="0" w:space="0" w:color="auto"/>
      </w:divBdr>
    </w:div>
    <w:div w:id="639264284">
      <w:bodyDiv w:val="1"/>
      <w:marLeft w:val="0"/>
      <w:marRight w:val="0"/>
      <w:marTop w:val="0"/>
      <w:marBottom w:val="0"/>
      <w:divBdr>
        <w:top w:val="none" w:sz="0" w:space="0" w:color="auto"/>
        <w:left w:val="none" w:sz="0" w:space="0" w:color="auto"/>
        <w:bottom w:val="none" w:sz="0" w:space="0" w:color="auto"/>
        <w:right w:val="none" w:sz="0" w:space="0" w:color="auto"/>
      </w:divBdr>
    </w:div>
    <w:div w:id="651761657">
      <w:bodyDiv w:val="1"/>
      <w:marLeft w:val="0"/>
      <w:marRight w:val="0"/>
      <w:marTop w:val="0"/>
      <w:marBottom w:val="0"/>
      <w:divBdr>
        <w:top w:val="none" w:sz="0" w:space="0" w:color="auto"/>
        <w:left w:val="none" w:sz="0" w:space="0" w:color="auto"/>
        <w:bottom w:val="none" w:sz="0" w:space="0" w:color="auto"/>
        <w:right w:val="none" w:sz="0" w:space="0" w:color="auto"/>
      </w:divBdr>
      <w:divsChild>
        <w:div w:id="321590619">
          <w:marLeft w:val="0"/>
          <w:marRight w:val="0"/>
          <w:marTop w:val="0"/>
          <w:marBottom w:val="0"/>
          <w:divBdr>
            <w:top w:val="none" w:sz="0" w:space="0" w:color="auto"/>
            <w:left w:val="none" w:sz="0" w:space="0" w:color="auto"/>
            <w:bottom w:val="none" w:sz="0" w:space="0" w:color="auto"/>
            <w:right w:val="none" w:sz="0" w:space="0" w:color="auto"/>
          </w:divBdr>
        </w:div>
        <w:div w:id="1299646202">
          <w:marLeft w:val="0"/>
          <w:marRight w:val="0"/>
          <w:marTop w:val="0"/>
          <w:marBottom w:val="0"/>
          <w:divBdr>
            <w:top w:val="none" w:sz="0" w:space="0" w:color="auto"/>
            <w:left w:val="none" w:sz="0" w:space="0" w:color="auto"/>
            <w:bottom w:val="none" w:sz="0" w:space="0" w:color="auto"/>
            <w:right w:val="none" w:sz="0" w:space="0" w:color="auto"/>
          </w:divBdr>
        </w:div>
      </w:divsChild>
    </w:div>
    <w:div w:id="680475752">
      <w:bodyDiv w:val="1"/>
      <w:marLeft w:val="0"/>
      <w:marRight w:val="0"/>
      <w:marTop w:val="0"/>
      <w:marBottom w:val="0"/>
      <w:divBdr>
        <w:top w:val="none" w:sz="0" w:space="0" w:color="auto"/>
        <w:left w:val="none" w:sz="0" w:space="0" w:color="auto"/>
        <w:bottom w:val="none" w:sz="0" w:space="0" w:color="auto"/>
        <w:right w:val="none" w:sz="0" w:space="0" w:color="auto"/>
      </w:divBdr>
    </w:div>
    <w:div w:id="722169245">
      <w:bodyDiv w:val="1"/>
      <w:marLeft w:val="0"/>
      <w:marRight w:val="0"/>
      <w:marTop w:val="0"/>
      <w:marBottom w:val="0"/>
      <w:divBdr>
        <w:top w:val="none" w:sz="0" w:space="0" w:color="auto"/>
        <w:left w:val="none" w:sz="0" w:space="0" w:color="auto"/>
        <w:bottom w:val="none" w:sz="0" w:space="0" w:color="auto"/>
        <w:right w:val="none" w:sz="0" w:space="0" w:color="auto"/>
      </w:divBdr>
    </w:div>
    <w:div w:id="724527822">
      <w:bodyDiv w:val="1"/>
      <w:marLeft w:val="0"/>
      <w:marRight w:val="0"/>
      <w:marTop w:val="0"/>
      <w:marBottom w:val="0"/>
      <w:divBdr>
        <w:top w:val="none" w:sz="0" w:space="0" w:color="auto"/>
        <w:left w:val="none" w:sz="0" w:space="0" w:color="auto"/>
        <w:bottom w:val="none" w:sz="0" w:space="0" w:color="auto"/>
        <w:right w:val="none" w:sz="0" w:space="0" w:color="auto"/>
      </w:divBdr>
      <w:divsChild>
        <w:div w:id="986517767">
          <w:marLeft w:val="0"/>
          <w:marRight w:val="0"/>
          <w:marTop w:val="0"/>
          <w:marBottom w:val="0"/>
          <w:divBdr>
            <w:top w:val="none" w:sz="0" w:space="0" w:color="auto"/>
            <w:left w:val="none" w:sz="0" w:space="0" w:color="auto"/>
            <w:bottom w:val="none" w:sz="0" w:space="0" w:color="auto"/>
            <w:right w:val="none" w:sz="0" w:space="0" w:color="auto"/>
          </w:divBdr>
          <w:divsChild>
            <w:div w:id="226577452">
              <w:marLeft w:val="0"/>
              <w:marRight w:val="0"/>
              <w:marTop w:val="0"/>
              <w:marBottom w:val="0"/>
              <w:divBdr>
                <w:top w:val="none" w:sz="0" w:space="0" w:color="auto"/>
                <w:left w:val="none" w:sz="0" w:space="0" w:color="auto"/>
                <w:bottom w:val="none" w:sz="0" w:space="0" w:color="auto"/>
                <w:right w:val="none" w:sz="0" w:space="0" w:color="auto"/>
              </w:divBdr>
            </w:div>
          </w:divsChild>
        </w:div>
        <w:div w:id="370232407">
          <w:marLeft w:val="0"/>
          <w:marRight w:val="0"/>
          <w:marTop w:val="0"/>
          <w:marBottom w:val="0"/>
          <w:divBdr>
            <w:top w:val="none" w:sz="0" w:space="0" w:color="auto"/>
            <w:left w:val="none" w:sz="0" w:space="0" w:color="auto"/>
            <w:bottom w:val="none" w:sz="0" w:space="0" w:color="auto"/>
            <w:right w:val="none" w:sz="0" w:space="0" w:color="auto"/>
          </w:divBdr>
          <w:divsChild>
            <w:div w:id="145413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98934">
      <w:bodyDiv w:val="1"/>
      <w:marLeft w:val="0"/>
      <w:marRight w:val="0"/>
      <w:marTop w:val="0"/>
      <w:marBottom w:val="0"/>
      <w:divBdr>
        <w:top w:val="none" w:sz="0" w:space="0" w:color="auto"/>
        <w:left w:val="none" w:sz="0" w:space="0" w:color="auto"/>
        <w:bottom w:val="none" w:sz="0" w:space="0" w:color="auto"/>
        <w:right w:val="none" w:sz="0" w:space="0" w:color="auto"/>
      </w:divBdr>
    </w:div>
    <w:div w:id="969241473">
      <w:bodyDiv w:val="1"/>
      <w:marLeft w:val="0"/>
      <w:marRight w:val="0"/>
      <w:marTop w:val="0"/>
      <w:marBottom w:val="0"/>
      <w:divBdr>
        <w:top w:val="none" w:sz="0" w:space="0" w:color="auto"/>
        <w:left w:val="none" w:sz="0" w:space="0" w:color="auto"/>
        <w:bottom w:val="none" w:sz="0" w:space="0" w:color="auto"/>
        <w:right w:val="none" w:sz="0" w:space="0" w:color="auto"/>
      </w:divBdr>
      <w:divsChild>
        <w:div w:id="1009217657">
          <w:marLeft w:val="0"/>
          <w:marRight w:val="0"/>
          <w:marTop w:val="0"/>
          <w:marBottom w:val="0"/>
          <w:divBdr>
            <w:top w:val="none" w:sz="0" w:space="0" w:color="auto"/>
            <w:left w:val="none" w:sz="0" w:space="0" w:color="auto"/>
            <w:bottom w:val="none" w:sz="0" w:space="0" w:color="auto"/>
            <w:right w:val="none" w:sz="0" w:space="0" w:color="auto"/>
          </w:divBdr>
        </w:div>
        <w:div w:id="145704923">
          <w:marLeft w:val="0"/>
          <w:marRight w:val="0"/>
          <w:marTop w:val="0"/>
          <w:marBottom w:val="0"/>
          <w:divBdr>
            <w:top w:val="none" w:sz="0" w:space="0" w:color="auto"/>
            <w:left w:val="none" w:sz="0" w:space="0" w:color="auto"/>
            <w:bottom w:val="none" w:sz="0" w:space="0" w:color="auto"/>
            <w:right w:val="none" w:sz="0" w:space="0" w:color="auto"/>
          </w:divBdr>
        </w:div>
      </w:divsChild>
    </w:div>
    <w:div w:id="1027219937">
      <w:bodyDiv w:val="1"/>
      <w:marLeft w:val="0"/>
      <w:marRight w:val="0"/>
      <w:marTop w:val="0"/>
      <w:marBottom w:val="0"/>
      <w:divBdr>
        <w:top w:val="none" w:sz="0" w:space="0" w:color="auto"/>
        <w:left w:val="none" w:sz="0" w:space="0" w:color="auto"/>
        <w:bottom w:val="none" w:sz="0" w:space="0" w:color="auto"/>
        <w:right w:val="none" w:sz="0" w:space="0" w:color="auto"/>
      </w:divBdr>
    </w:div>
    <w:div w:id="1028799912">
      <w:bodyDiv w:val="1"/>
      <w:marLeft w:val="0"/>
      <w:marRight w:val="0"/>
      <w:marTop w:val="0"/>
      <w:marBottom w:val="0"/>
      <w:divBdr>
        <w:top w:val="none" w:sz="0" w:space="0" w:color="auto"/>
        <w:left w:val="none" w:sz="0" w:space="0" w:color="auto"/>
        <w:bottom w:val="none" w:sz="0" w:space="0" w:color="auto"/>
        <w:right w:val="none" w:sz="0" w:space="0" w:color="auto"/>
      </w:divBdr>
    </w:div>
    <w:div w:id="1043670792">
      <w:bodyDiv w:val="1"/>
      <w:marLeft w:val="0"/>
      <w:marRight w:val="0"/>
      <w:marTop w:val="0"/>
      <w:marBottom w:val="0"/>
      <w:divBdr>
        <w:top w:val="none" w:sz="0" w:space="0" w:color="auto"/>
        <w:left w:val="none" w:sz="0" w:space="0" w:color="auto"/>
        <w:bottom w:val="none" w:sz="0" w:space="0" w:color="auto"/>
        <w:right w:val="none" w:sz="0" w:space="0" w:color="auto"/>
      </w:divBdr>
    </w:div>
    <w:div w:id="1049263996">
      <w:bodyDiv w:val="1"/>
      <w:marLeft w:val="0"/>
      <w:marRight w:val="0"/>
      <w:marTop w:val="0"/>
      <w:marBottom w:val="0"/>
      <w:divBdr>
        <w:top w:val="none" w:sz="0" w:space="0" w:color="auto"/>
        <w:left w:val="none" w:sz="0" w:space="0" w:color="auto"/>
        <w:bottom w:val="none" w:sz="0" w:space="0" w:color="auto"/>
        <w:right w:val="none" w:sz="0" w:space="0" w:color="auto"/>
      </w:divBdr>
    </w:div>
    <w:div w:id="1060176215">
      <w:bodyDiv w:val="1"/>
      <w:marLeft w:val="0"/>
      <w:marRight w:val="0"/>
      <w:marTop w:val="0"/>
      <w:marBottom w:val="0"/>
      <w:divBdr>
        <w:top w:val="none" w:sz="0" w:space="0" w:color="auto"/>
        <w:left w:val="none" w:sz="0" w:space="0" w:color="auto"/>
        <w:bottom w:val="none" w:sz="0" w:space="0" w:color="auto"/>
        <w:right w:val="none" w:sz="0" w:space="0" w:color="auto"/>
      </w:divBdr>
    </w:div>
    <w:div w:id="1075974919">
      <w:bodyDiv w:val="1"/>
      <w:marLeft w:val="0"/>
      <w:marRight w:val="0"/>
      <w:marTop w:val="0"/>
      <w:marBottom w:val="0"/>
      <w:divBdr>
        <w:top w:val="none" w:sz="0" w:space="0" w:color="auto"/>
        <w:left w:val="none" w:sz="0" w:space="0" w:color="auto"/>
        <w:bottom w:val="none" w:sz="0" w:space="0" w:color="auto"/>
        <w:right w:val="none" w:sz="0" w:space="0" w:color="auto"/>
      </w:divBdr>
    </w:div>
    <w:div w:id="1081752999">
      <w:bodyDiv w:val="1"/>
      <w:marLeft w:val="0"/>
      <w:marRight w:val="0"/>
      <w:marTop w:val="0"/>
      <w:marBottom w:val="0"/>
      <w:divBdr>
        <w:top w:val="none" w:sz="0" w:space="0" w:color="auto"/>
        <w:left w:val="none" w:sz="0" w:space="0" w:color="auto"/>
        <w:bottom w:val="none" w:sz="0" w:space="0" w:color="auto"/>
        <w:right w:val="none" w:sz="0" w:space="0" w:color="auto"/>
      </w:divBdr>
    </w:div>
    <w:div w:id="1089890973">
      <w:bodyDiv w:val="1"/>
      <w:marLeft w:val="0"/>
      <w:marRight w:val="0"/>
      <w:marTop w:val="0"/>
      <w:marBottom w:val="0"/>
      <w:divBdr>
        <w:top w:val="none" w:sz="0" w:space="0" w:color="auto"/>
        <w:left w:val="none" w:sz="0" w:space="0" w:color="auto"/>
        <w:bottom w:val="none" w:sz="0" w:space="0" w:color="auto"/>
        <w:right w:val="none" w:sz="0" w:space="0" w:color="auto"/>
      </w:divBdr>
    </w:div>
    <w:div w:id="1124078850">
      <w:bodyDiv w:val="1"/>
      <w:marLeft w:val="0"/>
      <w:marRight w:val="0"/>
      <w:marTop w:val="0"/>
      <w:marBottom w:val="0"/>
      <w:divBdr>
        <w:top w:val="none" w:sz="0" w:space="0" w:color="auto"/>
        <w:left w:val="none" w:sz="0" w:space="0" w:color="auto"/>
        <w:bottom w:val="none" w:sz="0" w:space="0" w:color="auto"/>
        <w:right w:val="none" w:sz="0" w:space="0" w:color="auto"/>
      </w:divBdr>
      <w:divsChild>
        <w:div w:id="1784420237">
          <w:marLeft w:val="0"/>
          <w:marRight w:val="0"/>
          <w:marTop w:val="0"/>
          <w:marBottom w:val="0"/>
          <w:divBdr>
            <w:top w:val="none" w:sz="0" w:space="0" w:color="auto"/>
            <w:left w:val="none" w:sz="0" w:space="0" w:color="auto"/>
            <w:bottom w:val="none" w:sz="0" w:space="0" w:color="auto"/>
            <w:right w:val="none" w:sz="0" w:space="0" w:color="auto"/>
          </w:divBdr>
        </w:div>
        <w:div w:id="165483484">
          <w:marLeft w:val="0"/>
          <w:marRight w:val="0"/>
          <w:marTop w:val="0"/>
          <w:marBottom w:val="0"/>
          <w:divBdr>
            <w:top w:val="none" w:sz="0" w:space="0" w:color="auto"/>
            <w:left w:val="none" w:sz="0" w:space="0" w:color="auto"/>
            <w:bottom w:val="none" w:sz="0" w:space="0" w:color="auto"/>
            <w:right w:val="none" w:sz="0" w:space="0" w:color="auto"/>
          </w:divBdr>
        </w:div>
        <w:div w:id="206111693">
          <w:marLeft w:val="0"/>
          <w:marRight w:val="0"/>
          <w:marTop w:val="0"/>
          <w:marBottom w:val="0"/>
          <w:divBdr>
            <w:top w:val="none" w:sz="0" w:space="0" w:color="auto"/>
            <w:left w:val="none" w:sz="0" w:space="0" w:color="auto"/>
            <w:bottom w:val="none" w:sz="0" w:space="0" w:color="auto"/>
            <w:right w:val="none" w:sz="0" w:space="0" w:color="auto"/>
          </w:divBdr>
          <w:divsChild>
            <w:div w:id="1635403262">
              <w:marLeft w:val="0"/>
              <w:marRight w:val="0"/>
              <w:marTop w:val="0"/>
              <w:marBottom w:val="0"/>
              <w:divBdr>
                <w:top w:val="none" w:sz="0" w:space="0" w:color="auto"/>
                <w:left w:val="none" w:sz="0" w:space="0" w:color="auto"/>
                <w:bottom w:val="none" w:sz="0" w:space="0" w:color="auto"/>
                <w:right w:val="none" w:sz="0" w:space="0" w:color="auto"/>
              </w:divBdr>
            </w:div>
            <w:div w:id="2095665194">
              <w:marLeft w:val="0"/>
              <w:marRight w:val="0"/>
              <w:marTop w:val="0"/>
              <w:marBottom w:val="0"/>
              <w:divBdr>
                <w:top w:val="none" w:sz="0" w:space="0" w:color="auto"/>
                <w:left w:val="none" w:sz="0" w:space="0" w:color="auto"/>
                <w:bottom w:val="none" w:sz="0" w:space="0" w:color="auto"/>
                <w:right w:val="none" w:sz="0" w:space="0" w:color="auto"/>
              </w:divBdr>
            </w:div>
            <w:div w:id="1911185019">
              <w:marLeft w:val="0"/>
              <w:marRight w:val="0"/>
              <w:marTop w:val="0"/>
              <w:marBottom w:val="0"/>
              <w:divBdr>
                <w:top w:val="none" w:sz="0" w:space="0" w:color="auto"/>
                <w:left w:val="none" w:sz="0" w:space="0" w:color="auto"/>
                <w:bottom w:val="none" w:sz="0" w:space="0" w:color="auto"/>
                <w:right w:val="none" w:sz="0" w:space="0" w:color="auto"/>
              </w:divBdr>
            </w:div>
            <w:div w:id="2023510035">
              <w:marLeft w:val="0"/>
              <w:marRight w:val="0"/>
              <w:marTop w:val="0"/>
              <w:marBottom w:val="0"/>
              <w:divBdr>
                <w:top w:val="none" w:sz="0" w:space="0" w:color="auto"/>
                <w:left w:val="none" w:sz="0" w:space="0" w:color="auto"/>
                <w:bottom w:val="none" w:sz="0" w:space="0" w:color="auto"/>
                <w:right w:val="none" w:sz="0" w:space="0" w:color="auto"/>
              </w:divBdr>
            </w:div>
          </w:divsChild>
        </w:div>
        <w:div w:id="390808709">
          <w:marLeft w:val="0"/>
          <w:marRight w:val="0"/>
          <w:marTop w:val="0"/>
          <w:marBottom w:val="0"/>
          <w:divBdr>
            <w:top w:val="none" w:sz="0" w:space="0" w:color="auto"/>
            <w:left w:val="none" w:sz="0" w:space="0" w:color="auto"/>
            <w:bottom w:val="none" w:sz="0" w:space="0" w:color="auto"/>
            <w:right w:val="none" w:sz="0" w:space="0" w:color="auto"/>
          </w:divBdr>
          <w:divsChild>
            <w:div w:id="1969780274">
              <w:marLeft w:val="0"/>
              <w:marRight w:val="0"/>
              <w:marTop w:val="0"/>
              <w:marBottom w:val="0"/>
              <w:divBdr>
                <w:top w:val="none" w:sz="0" w:space="0" w:color="auto"/>
                <w:left w:val="none" w:sz="0" w:space="0" w:color="auto"/>
                <w:bottom w:val="none" w:sz="0" w:space="0" w:color="auto"/>
                <w:right w:val="none" w:sz="0" w:space="0" w:color="auto"/>
              </w:divBdr>
            </w:div>
            <w:div w:id="683826137">
              <w:marLeft w:val="0"/>
              <w:marRight w:val="0"/>
              <w:marTop w:val="0"/>
              <w:marBottom w:val="0"/>
              <w:divBdr>
                <w:top w:val="none" w:sz="0" w:space="0" w:color="auto"/>
                <w:left w:val="none" w:sz="0" w:space="0" w:color="auto"/>
                <w:bottom w:val="none" w:sz="0" w:space="0" w:color="auto"/>
                <w:right w:val="none" w:sz="0" w:space="0" w:color="auto"/>
              </w:divBdr>
            </w:div>
            <w:div w:id="999387812">
              <w:marLeft w:val="0"/>
              <w:marRight w:val="0"/>
              <w:marTop w:val="0"/>
              <w:marBottom w:val="0"/>
              <w:divBdr>
                <w:top w:val="none" w:sz="0" w:space="0" w:color="auto"/>
                <w:left w:val="none" w:sz="0" w:space="0" w:color="auto"/>
                <w:bottom w:val="none" w:sz="0" w:space="0" w:color="auto"/>
                <w:right w:val="none" w:sz="0" w:space="0" w:color="auto"/>
              </w:divBdr>
            </w:div>
          </w:divsChild>
        </w:div>
        <w:div w:id="1250459605">
          <w:marLeft w:val="0"/>
          <w:marRight w:val="0"/>
          <w:marTop w:val="0"/>
          <w:marBottom w:val="0"/>
          <w:divBdr>
            <w:top w:val="none" w:sz="0" w:space="0" w:color="auto"/>
            <w:left w:val="none" w:sz="0" w:space="0" w:color="auto"/>
            <w:bottom w:val="none" w:sz="0" w:space="0" w:color="auto"/>
            <w:right w:val="none" w:sz="0" w:space="0" w:color="auto"/>
          </w:divBdr>
          <w:divsChild>
            <w:div w:id="602808947">
              <w:marLeft w:val="0"/>
              <w:marRight w:val="0"/>
              <w:marTop w:val="0"/>
              <w:marBottom w:val="0"/>
              <w:divBdr>
                <w:top w:val="none" w:sz="0" w:space="0" w:color="auto"/>
                <w:left w:val="none" w:sz="0" w:space="0" w:color="auto"/>
                <w:bottom w:val="none" w:sz="0" w:space="0" w:color="auto"/>
                <w:right w:val="none" w:sz="0" w:space="0" w:color="auto"/>
              </w:divBdr>
            </w:div>
            <w:div w:id="1497040760">
              <w:marLeft w:val="0"/>
              <w:marRight w:val="0"/>
              <w:marTop w:val="0"/>
              <w:marBottom w:val="0"/>
              <w:divBdr>
                <w:top w:val="none" w:sz="0" w:space="0" w:color="auto"/>
                <w:left w:val="none" w:sz="0" w:space="0" w:color="auto"/>
                <w:bottom w:val="none" w:sz="0" w:space="0" w:color="auto"/>
                <w:right w:val="none" w:sz="0" w:space="0" w:color="auto"/>
              </w:divBdr>
            </w:div>
            <w:div w:id="1643999302">
              <w:marLeft w:val="0"/>
              <w:marRight w:val="0"/>
              <w:marTop w:val="0"/>
              <w:marBottom w:val="0"/>
              <w:divBdr>
                <w:top w:val="none" w:sz="0" w:space="0" w:color="auto"/>
                <w:left w:val="none" w:sz="0" w:space="0" w:color="auto"/>
                <w:bottom w:val="none" w:sz="0" w:space="0" w:color="auto"/>
                <w:right w:val="none" w:sz="0" w:space="0" w:color="auto"/>
              </w:divBdr>
            </w:div>
          </w:divsChild>
        </w:div>
        <w:div w:id="555432598">
          <w:marLeft w:val="0"/>
          <w:marRight w:val="0"/>
          <w:marTop w:val="0"/>
          <w:marBottom w:val="0"/>
          <w:divBdr>
            <w:top w:val="none" w:sz="0" w:space="0" w:color="auto"/>
            <w:left w:val="none" w:sz="0" w:space="0" w:color="auto"/>
            <w:bottom w:val="none" w:sz="0" w:space="0" w:color="auto"/>
            <w:right w:val="none" w:sz="0" w:space="0" w:color="auto"/>
          </w:divBdr>
          <w:divsChild>
            <w:div w:id="580259006">
              <w:marLeft w:val="0"/>
              <w:marRight w:val="0"/>
              <w:marTop w:val="0"/>
              <w:marBottom w:val="0"/>
              <w:divBdr>
                <w:top w:val="none" w:sz="0" w:space="0" w:color="auto"/>
                <w:left w:val="none" w:sz="0" w:space="0" w:color="auto"/>
                <w:bottom w:val="none" w:sz="0" w:space="0" w:color="auto"/>
                <w:right w:val="none" w:sz="0" w:space="0" w:color="auto"/>
              </w:divBdr>
            </w:div>
            <w:div w:id="1554462600">
              <w:marLeft w:val="0"/>
              <w:marRight w:val="0"/>
              <w:marTop w:val="0"/>
              <w:marBottom w:val="0"/>
              <w:divBdr>
                <w:top w:val="none" w:sz="0" w:space="0" w:color="auto"/>
                <w:left w:val="none" w:sz="0" w:space="0" w:color="auto"/>
                <w:bottom w:val="none" w:sz="0" w:space="0" w:color="auto"/>
                <w:right w:val="none" w:sz="0" w:space="0" w:color="auto"/>
              </w:divBdr>
            </w:div>
            <w:div w:id="659045434">
              <w:marLeft w:val="0"/>
              <w:marRight w:val="0"/>
              <w:marTop w:val="0"/>
              <w:marBottom w:val="0"/>
              <w:divBdr>
                <w:top w:val="none" w:sz="0" w:space="0" w:color="auto"/>
                <w:left w:val="none" w:sz="0" w:space="0" w:color="auto"/>
                <w:bottom w:val="none" w:sz="0" w:space="0" w:color="auto"/>
                <w:right w:val="none" w:sz="0" w:space="0" w:color="auto"/>
              </w:divBdr>
            </w:div>
          </w:divsChild>
        </w:div>
        <w:div w:id="965281899">
          <w:marLeft w:val="0"/>
          <w:marRight w:val="0"/>
          <w:marTop w:val="0"/>
          <w:marBottom w:val="0"/>
          <w:divBdr>
            <w:top w:val="none" w:sz="0" w:space="0" w:color="auto"/>
            <w:left w:val="none" w:sz="0" w:space="0" w:color="auto"/>
            <w:bottom w:val="none" w:sz="0" w:space="0" w:color="auto"/>
            <w:right w:val="none" w:sz="0" w:space="0" w:color="auto"/>
          </w:divBdr>
          <w:divsChild>
            <w:div w:id="1959097385">
              <w:marLeft w:val="0"/>
              <w:marRight w:val="0"/>
              <w:marTop w:val="0"/>
              <w:marBottom w:val="0"/>
              <w:divBdr>
                <w:top w:val="none" w:sz="0" w:space="0" w:color="auto"/>
                <w:left w:val="none" w:sz="0" w:space="0" w:color="auto"/>
                <w:bottom w:val="none" w:sz="0" w:space="0" w:color="auto"/>
                <w:right w:val="none" w:sz="0" w:space="0" w:color="auto"/>
              </w:divBdr>
            </w:div>
            <w:div w:id="1472869501">
              <w:marLeft w:val="0"/>
              <w:marRight w:val="0"/>
              <w:marTop w:val="0"/>
              <w:marBottom w:val="0"/>
              <w:divBdr>
                <w:top w:val="none" w:sz="0" w:space="0" w:color="auto"/>
                <w:left w:val="none" w:sz="0" w:space="0" w:color="auto"/>
                <w:bottom w:val="none" w:sz="0" w:space="0" w:color="auto"/>
                <w:right w:val="none" w:sz="0" w:space="0" w:color="auto"/>
              </w:divBdr>
            </w:div>
          </w:divsChild>
        </w:div>
        <w:div w:id="2130273316">
          <w:marLeft w:val="0"/>
          <w:marRight w:val="0"/>
          <w:marTop w:val="0"/>
          <w:marBottom w:val="0"/>
          <w:divBdr>
            <w:top w:val="none" w:sz="0" w:space="0" w:color="auto"/>
            <w:left w:val="none" w:sz="0" w:space="0" w:color="auto"/>
            <w:bottom w:val="none" w:sz="0" w:space="0" w:color="auto"/>
            <w:right w:val="none" w:sz="0" w:space="0" w:color="auto"/>
          </w:divBdr>
          <w:divsChild>
            <w:div w:id="1538928869">
              <w:marLeft w:val="0"/>
              <w:marRight w:val="0"/>
              <w:marTop w:val="0"/>
              <w:marBottom w:val="0"/>
              <w:divBdr>
                <w:top w:val="none" w:sz="0" w:space="0" w:color="auto"/>
                <w:left w:val="none" w:sz="0" w:space="0" w:color="auto"/>
                <w:bottom w:val="none" w:sz="0" w:space="0" w:color="auto"/>
                <w:right w:val="none" w:sz="0" w:space="0" w:color="auto"/>
              </w:divBdr>
            </w:div>
            <w:div w:id="578752987">
              <w:marLeft w:val="0"/>
              <w:marRight w:val="0"/>
              <w:marTop w:val="0"/>
              <w:marBottom w:val="0"/>
              <w:divBdr>
                <w:top w:val="none" w:sz="0" w:space="0" w:color="auto"/>
                <w:left w:val="none" w:sz="0" w:space="0" w:color="auto"/>
                <w:bottom w:val="none" w:sz="0" w:space="0" w:color="auto"/>
                <w:right w:val="none" w:sz="0" w:space="0" w:color="auto"/>
              </w:divBdr>
            </w:div>
          </w:divsChild>
        </w:div>
        <w:div w:id="919096645">
          <w:marLeft w:val="0"/>
          <w:marRight w:val="0"/>
          <w:marTop w:val="0"/>
          <w:marBottom w:val="0"/>
          <w:divBdr>
            <w:top w:val="none" w:sz="0" w:space="0" w:color="auto"/>
            <w:left w:val="none" w:sz="0" w:space="0" w:color="auto"/>
            <w:bottom w:val="none" w:sz="0" w:space="0" w:color="auto"/>
            <w:right w:val="none" w:sz="0" w:space="0" w:color="auto"/>
          </w:divBdr>
          <w:divsChild>
            <w:div w:id="1066104401">
              <w:marLeft w:val="0"/>
              <w:marRight w:val="0"/>
              <w:marTop w:val="0"/>
              <w:marBottom w:val="0"/>
              <w:divBdr>
                <w:top w:val="none" w:sz="0" w:space="0" w:color="auto"/>
                <w:left w:val="none" w:sz="0" w:space="0" w:color="auto"/>
                <w:bottom w:val="none" w:sz="0" w:space="0" w:color="auto"/>
                <w:right w:val="none" w:sz="0" w:space="0" w:color="auto"/>
              </w:divBdr>
            </w:div>
            <w:div w:id="1854876382">
              <w:marLeft w:val="0"/>
              <w:marRight w:val="0"/>
              <w:marTop w:val="0"/>
              <w:marBottom w:val="0"/>
              <w:divBdr>
                <w:top w:val="none" w:sz="0" w:space="0" w:color="auto"/>
                <w:left w:val="none" w:sz="0" w:space="0" w:color="auto"/>
                <w:bottom w:val="none" w:sz="0" w:space="0" w:color="auto"/>
                <w:right w:val="none" w:sz="0" w:space="0" w:color="auto"/>
              </w:divBdr>
            </w:div>
            <w:div w:id="902176651">
              <w:marLeft w:val="0"/>
              <w:marRight w:val="0"/>
              <w:marTop w:val="0"/>
              <w:marBottom w:val="0"/>
              <w:divBdr>
                <w:top w:val="none" w:sz="0" w:space="0" w:color="auto"/>
                <w:left w:val="none" w:sz="0" w:space="0" w:color="auto"/>
                <w:bottom w:val="none" w:sz="0" w:space="0" w:color="auto"/>
                <w:right w:val="none" w:sz="0" w:space="0" w:color="auto"/>
              </w:divBdr>
            </w:div>
          </w:divsChild>
        </w:div>
        <w:div w:id="1551958687">
          <w:marLeft w:val="0"/>
          <w:marRight w:val="0"/>
          <w:marTop w:val="0"/>
          <w:marBottom w:val="0"/>
          <w:divBdr>
            <w:top w:val="none" w:sz="0" w:space="0" w:color="auto"/>
            <w:left w:val="none" w:sz="0" w:space="0" w:color="auto"/>
            <w:bottom w:val="none" w:sz="0" w:space="0" w:color="auto"/>
            <w:right w:val="none" w:sz="0" w:space="0" w:color="auto"/>
          </w:divBdr>
          <w:divsChild>
            <w:div w:id="187304894">
              <w:marLeft w:val="0"/>
              <w:marRight w:val="0"/>
              <w:marTop w:val="0"/>
              <w:marBottom w:val="0"/>
              <w:divBdr>
                <w:top w:val="none" w:sz="0" w:space="0" w:color="auto"/>
                <w:left w:val="none" w:sz="0" w:space="0" w:color="auto"/>
                <w:bottom w:val="none" w:sz="0" w:space="0" w:color="auto"/>
                <w:right w:val="none" w:sz="0" w:space="0" w:color="auto"/>
              </w:divBdr>
            </w:div>
            <w:div w:id="238447372">
              <w:marLeft w:val="0"/>
              <w:marRight w:val="0"/>
              <w:marTop w:val="0"/>
              <w:marBottom w:val="0"/>
              <w:divBdr>
                <w:top w:val="none" w:sz="0" w:space="0" w:color="auto"/>
                <w:left w:val="none" w:sz="0" w:space="0" w:color="auto"/>
                <w:bottom w:val="none" w:sz="0" w:space="0" w:color="auto"/>
                <w:right w:val="none" w:sz="0" w:space="0" w:color="auto"/>
              </w:divBdr>
            </w:div>
          </w:divsChild>
        </w:div>
        <w:div w:id="1578904344">
          <w:marLeft w:val="0"/>
          <w:marRight w:val="0"/>
          <w:marTop w:val="0"/>
          <w:marBottom w:val="0"/>
          <w:divBdr>
            <w:top w:val="none" w:sz="0" w:space="0" w:color="auto"/>
            <w:left w:val="none" w:sz="0" w:space="0" w:color="auto"/>
            <w:bottom w:val="none" w:sz="0" w:space="0" w:color="auto"/>
            <w:right w:val="none" w:sz="0" w:space="0" w:color="auto"/>
          </w:divBdr>
          <w:divsChild>
            <w:div w:id="1329596379">
              <w:marLeft w:val="0"/>
              <w:marRight w:val="0"/>
              <w:marTop w:val="0"/>
              <w:marBottom w:val="0"/>
              <w:divBdr>
                <w:top w:val="none" w:sz="0" w:space="0" w:color="auto"/>
                <w:left w:val="none" w:sz="0" w:space="0" w:color="auto"/>
                <w:bottom w:val="none" w:sz="0" w:space="0" w:color="auto"/>
                <w:right w:val="none" w:sz="0" w:space="0" w:color="auto"/>
              </w:divBdr>
            </w:div>
            <w:div w:id="774592692">
              <w:marLeft w:val="0"/>
              <w:marRight w:val="0"/>
              <w:marTop w:val="0"/>
              <w:marBottom w:val="0"/>
              <w:divBdr>
                <w:top w:val="none" w:sz="0" w:space="0" w:color="auto"/>
                <w:left w:val="none" w:sz="0" w:space="0" w:color="auto"/>
                <w:bottom w:val="none" w:sz="0" w:space="0" w:color="auto"/>
                <w:right w:val="none" w:sz="0" w:space="0" w:color="auto"/>
              </w:divBdr>
            </w:div>
            <w:div w:id="44777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11502">
      <w:bodyDiv w:val="1"/>
      <w:marLeft w:val="0"/>
      <w:marRight w:val="0"/>
      <w:marTop w:val="0"/>
      <w:marBottom w:val="0"/>
      <w:divBdr>
        <w:top w:val="none" w:sz="0" w:space="0" w:color="auto"/>
        <w:left w:val="none" w:sz="0" w:space="0" w:color="auto"/>
        <w:bottom w:val="none" w:sz="0" w:space="0" w:color="auto"/>
        <w:right w:val="none" w:sz="0" w:space="0" w:color="auto"/>
      </w:divBdr>
    </w:div>
    <w:div w:id="1169832602">
      <w:bodyDiv w:val="1"/>
      <w:marLeft w:val="0"/>
      <w:marRight w:val="0"/>
      <w:marTop w:val="0"/>
      <w:marBottom w:val="0"/>
      <w:divBdr>
        <w:top w:val="none" w:sz="0" w:space="0" w:color="auto"/>
        <w:left w:val="none" w:sz="0" w:space="0" w:color="auto"/>
        <w:bottom w:val="none" w:sz="0" w:space="0" w:color="auto"/>
        <w:right w:val="none" w:sz="0" w:space="0" w:color="auto"/>
      </w:divBdr>
    </w:div>
    <w:div w:id="1253783012">
      <w:bodyDiv w:val="1"/>
      <w:marLeft w:val="0"/>
      <w:marRight w:val="0"/>
      <w:marTop w:val="0"/>
      <w:marBottom w:val="0"/>
      <w:divBdr>
        <w:top w:val="none" w:sz="0" w:space="0" w:color="auto"/>
        <w:left w:val="none" w:sz="0" w:space="0" w:color="auto"/>
        <w:bottom w:val="none" w:sz="0" w:space="0" w:color="auto"/>
        <w:right w:val="none" w:sz="0" w:space="0" w:color="auto"/>
      </w:divBdr>
    </w:div>
    <w:div w:id="1260136456">
      <w:bodyDiv w:val="1"/>
      <w:marLeft w:val="0"/>
      <w:marRight w:val="0"/>
      <w:marTop w:val="0"/>
      <w:marBottom w:val="0"/>
      <w:divBdr>
        <w:top w:val="none" w:sz="0" w:space="0" w:color="auto"/>
        <w:left w:val="none" w:sz="0" w:space="0" w:color="auto"/>
        <w:bottom w:val="none" w:sz="0" w:space="0" w:color="auto"/>
        <w:right w:val="none" w:sz="0" w:space="0" w:color="auto"/>
      </w:divBdr>
      <w:divsChild>
        <w:div w:id="1208376371">
          <w:marLeft w:val="0"/>
          <w:marRight w:val="0"/>
          <w:marTop w:val="0"/>
          <w:marBottom w:val="0"/>
          <w:divBdr>
            <w:top w:val="none" w:sz="0" w:space="0" w:color="auto"/>
            <w:left w:val="none" w:sz="0" w:space="0" w:color="auto"/>
            <w:bottom w:val="none" w:sz="0" w:space="0" w:color="auto"/>
            <w:right w:val="none" w:sz="0" w:space="0" w:color="auto"/>
          </w:divBdr>
        </w:div>
        <w:div w:id="1090004549">
          <w:marLeft w:val="0"/>
          <w:marRight w:val="0"/>
          <w:marTop w:val="0"/>
          <w:marBottom w:val="0"/>
          <w:divBdr>
            <w:top w:val="none" w:sz="0" w:space="0" w:color="auto"/>
            <w:left w:val="none" w:sz="0" w:space="0" w:color="auto"/>
            <w:bottom w:val="none" w:sz="0" w:space="0" w:color="auto"/>
            <w:right w:val="none" w:sz="0" w:space="0" w:color="auto"/>
          </w:divBdr>
        </w:div>
        <w:div w:id="1202589594">
          <w:marLeft w:val="0"/>
          <w:marRight w:val="0"/>
          <w:marTop w:val="0"/>
          <w:marBottom w:val="0"/>
          <w:divBdr>
            <w:top w:val="none" w:sz="0" w:space="0" w:color="auto"/>
            <w:left w:val="none" w:sz="0" w:space="0" w:color="auto"/>
            <w:bottom w:val="none" w:sz="0" w:space="0" w:color="auto"/>
            <w:right w:val="none" w:sz="0" w:space="0" w:color="auto"/>
          </w:divBdr>
        </w:div>
        <w:div w:id="1424258257">
          <w:marLeft w:val="0"/>
          <w:marRight w:val="0"/>
          <w:marTop w:val="0"/>
          <w:marBottom w:val="0"/>
          <w:divBdr>
            <w:top w:val="none" w:sz="0" w:space="0" w:color="auto"/>
            <w:left w:val="none" w:sz="0" w:space="0" w:color="auto"/>
            <w:bottom w:val="none" w:sz="0" w:space="0" w:color="auto"/>
            <w:right w:val="none" w:sz="0" w:space="0" w:color="auto"/>
          </w:divBdr>
        </w:div>
        <w:div w:id="490830685">
          <w:marLeft w:val="0"/>
          <w:marRight w:val="0"/>
          <w:marTop w:val="0"/>
          <w:marBottom w:val="0"/>
          <w:divBdr>
            <w:top w:val="none" w:sz="0" w:space="0" w:color="auto"/>
            <w:left w:val="none" w:sz="0" w:space="0" w:color="auto"/>
            <w:bottom w:val="none" w:sz="0" w:space="0" w:color="auto"/>
            <w:right w:val="none" w:sz="0" w:space="0" w:color="auto"/>
          </w:divBdr>
        </w:div>
        <w:div w:id="988555060">
          <w:marLeft w:val="0"/>
          <w:marRight w:val="0"/>
          <w:marTop w:val="0"/>
          <w:marBottom w:val="0"/>
          <w:divBdr>
            <w:top w:val="none" w:sz="0" w:space="0" w:color="auto"/>
            <w:left w:val="none" w:sz="0" w:space="0" w:color="auto"/>
            <w:bottom w:val="none" w:sz="0" w:space="0" w:color="auto"/>
            <w:right w:val="none" w:sz="0" w:space="0" w:color="auto"/>
          </w:divBdr>
        </w:div>
        <w:div w:id="48191546">
          <w:marLeft w:val="0"/>
          <w:marRight w:val="0"/>
          <w:marTop w:val="0"/>
          <w:marBottom w:val="0"/>
          <w:divBdr>
            <w:top w:val="none" w:sz="0" w:space="0" w:color="auto"/>
            <w:left w:val="none" w:sz="0" w:space="0" w:color="auto"/>
            <w:bottom w:val="none" w:sz="0" w:space="0" w:color="auto"/>
            <w:right w:val="none" w:sz="0" w:space="0" w:color="auto"/>
          </w:divBdr>
        </w:div>
        <w:div w:id="1262449318">
          <w:marLeft w:val="0"/>
          <w:marRight w:val="0"/>
          <w:marTop w:val="0"/>
          <w:marBottom w:val="0"/>
          <w:divBdr>
            <w:top w:val="none" w:sz="0" w:space="0" w:color="auto"/>
            <w:left w:val="none" w:sz="0" w:space="0" w:color="auto"/>
            <w:bottom w:val="none" w:sz="0" w:space="0" w:color="auto"/>
            <w:right w:val="none" w:sz="0" w:space="0" w:color="auto"/>
          </w:divBdr>
        </w:div>
        <w:div w:id="1749109851">
          <w:marLeft w:val="0"/>
          <w:marRight w:val="0"/>
          <w:marTop w:val="0"/>
          <w:marBottom w:val="0"/>
          <w:divBdr>
            <w:top w:val="none" w:sz="0" w:space="0" w:color="auto"/>
            <w:left w:val="none" w:sz="0" w:space="0" w:color="auto"/>
            <w:bottom w:val="none" w:sz="0" w:space="0" w:color="auto"/>
            <w:right w:val="none" w:sz="0" w:space="0" w:color="auto"/>
          </w:divBdr>
        </w:div>
        <w:div w:id="1646163681">
          <w:marLeft w:val="0"/>
          <w:marRight w:val="0"/>
          <w:marTop w:val="0"/>
          <w:marBottom w:val="0"/>
          <w:divBdr>
            <w:top w:val="none" w:sz="0" w:space="0" w:color="auto"/>
            <w:left w:val="none" w:sz="0" w:space="0" w:color="auto"/>
            <w:bottom w:val="none" w:sz="0" w:space="0" w:color="auto"/>
            <w:right w:val="none" w:sz="0" w:space="0" w:color="auto"/>
          </w:divBdr>
        </w:div>
      </w:divsChild>
    </w:div>
    <w:div w:id="1378241283">
      <w:bodyDiv w:val="1"/>
      <w:marLeft w:val="0"/>
      <w:marRight w:val="0"/>
      <w:marTop w:val="0"/>
      <w:marBottom w:val="0"/>
      <w:divBdr>
        <w:top w:val="none" w:sz="0" w:space="0" w:color="auto"/>
        <w:left w:val="none" w:sz="0" w:space="0" w:color="auto"/>
        <w:bottom w:val="none" w:sz="0" w:space="0" w:color="auto"/>
        <w:right w:val="none" w:sz="0" w:space="0" w:color="auto"/>
      </w:divBdr>
    </w:div>
    <w:div w:id="1431045256">
      <w:bodyDiv w:val="1"/>
      <w:marLeft w:val="0"/>
      <w:marRight w:val="0"/>
      <w:marTop w:val="0"/>
      <w:marBottom w:val="0"/>
      <w:divBdr>
        <w:top w:val="none" w:sz="0" w:space="0" w:color="auto"/>
        <w:left w:val="none" w:sz="0" w:space="0" w:color="auto"/>
        <w:bottom w:val="none" w:sz="0" w:space="0" w:color="auto"/>
        <w:right w:val="none" w:sz="0" w:space="0" w:color="auto"/>
      </w:divBdr>
    </w:div>
    <w:div w:id="1532185075">
      <w:bodyDiv w:val="1"/>
      <w:marLeft w:val="0"/>
      <w:marRight w:val="0"/>
      <w:marTop w:val="0"/>
      <w:marBottom w:val="0"/>
      <w:divBdr>
        <w:top w:val="none" w:sz="0" w:space="0" w:color="auto"/>
        <w:left w:val="none" w:sz="0" w:space="0" w:color="auto"/>
        <w:bottom w:val="none" w:sz="0" w:space="0" w:color="auto"/>
        <w:right w:val="none" w:sz="0" w:space="0" w:color="auto"/>
      </w:divBdr>
    </w:div>
    <w:div w:id="1600790205">
      <w:bodyDiv w:val="1"/>
      <w:marLeft w:val="0"/>
      <w:marRight w:val="0"/>
      <w:marTop w:val="0"/>
      <w:marBottom w:val="0"/>
      <w:divBdr>
        <w:top w:val="none" w:sz="0" w:space="0" w:color="auto"/>
        <w:left w:val="none" w:sz="0" w:space="0" w:color="auto"/>
        <w:bottom w:val="none" w:sz="0" w:space="0" w:color="auto"/>
        <w:right w:val="none" w:sz="0" w:space="0" w:color="auto"/>
      </w:divBdr>
    </w:div>
    <w:div w:id="1637566410">
      <w:bodyDiv w:val="1"/>
      <w:marLeft w:val="0"/>
      <w:marRight w:val="0"/>
      <w:marTop w:val="0"/>
      <w:marBottom w:val="0"/>
      <w:divBdr>
        <w:top w:val="none" w:sz="0" w:space="0" w:color="auto"/>
        <w:left w:val="none" w:sz="0" w:space="0" w:color="auto"/>
        <w:bottom w:val="none" w:sz="0" w:space="0" w:color="auto"/>
        <w:right w:val="none" w:sz="0" w:space="0" w:color="auto"/>
      </w:divBdr>
    </w:div>
    <w:div w:id="1641887211">
      <w:bodyDiv w:val="1"/>
      <w:marLeft w:val="0"/>
      <w:marRight w:val="0"/>
      <w:marTop w:val="0"/>
      <w:marBottom w:val="0"/>
      <w:divBdr>
        <w:top w:val="none" w:sz="0" w:space="0" w:color="auto"/>
        <w:left w:val="none" w:sz="0" w:space="0" w:color="auto"/>
        <w:bottom w:val="none" w:sz="0" w:space="0" w:color="auto"/>
        <w:right w:val="none" w:sz="0" w:space="0" w:color="auto"/>
      </w:divBdr>
    </w:div>
    <w:div w:id="1717315107">
      <w:bodyDiv w:val="1"/>
      <w:marLeft w:val="0"/>
      <w:marRight w:val="0"/>
      <w:marTop w:val="0"/>
      <w:marBottom w:val="0"/>
      <w:divBdr>
        <w:top w:val="none" w:sz="0" w:space="0" w:color="auto"/>
        <w:left w:val="none" w:sz="0" w:space="0" w:color="auto"/>
        <w:bottom w:val="none" w:sz="0" w:space="0" w:color="auto"/>
        <w:right w:val="none" w:sz="0" w:space="0" w:color="auto"/>
      </w:divBdr>
      <w:divsChild>
        <w:div w:id="225116564">
          <w:marLeft w:val="0"/>
          <w:marRight w:val="0"/>
          <w:marTop w:val="0"/>
          <w:marBottom w:val="0"/>
          <w:divBdr>
            <w:top w:val="none" w:sz="0" w:space="0" w:color="auto"/>
            <w:left w:val="none" w:sz="0" w:space="0" w:color="auto"/>
            <w:bottom w:val="none" w:sz="0" w:space="0" w:color="auto"/>
            <w:right w:val="none" w:sz="0" w:space="0" w:color="auto"/>
          </w:divBdr>
        </w:div>
        <w:div w:id="462043192">
          <w:marLeft w:val="0"/>
          <w:marRight w:val="0"/>
          <w:marTop w:val="0"/>
          <w:marBottom w:val="0"/>
          <w:divBdr>
            <w:top w:val="none" w:sz="0" w:space="0" w:color="auto"/>
            <w:left w:val="none" w:sz="0" w:space="0" w:color="auto"/>
            <w:bottom w:val="none" w:sz="0" w:space="0" w:color="auto"/>
            <w:right w:val="none" w:sz="0" w:space="0" w:color="auto"/>
          </w:divBdr>
        </w:div>
      </w:divsChild>
    </w:div>
    <w:div w:id="1753820263">
      <w:bodyDiv w:val="1"/>
      <w:marLeft w:val="0"/>
      <w:marRight w:val="0"/>
      <w:marTop w:val="0"/>
      <w:marBottom w:val="0"/>
      <w:divBdr>
        <w:top w:val="none" w:sz="0" w:space="0" w:color="auto"/>
        <w:left w:val="none" w:sz="0" w:space="0" w:color="auto"/>
        <w:bottom w:val="none" w:sz="0" w:space="0" w:color="auto"/>
        <w:right w:val="none" w:sz="0" w:space="0" w:color="auto"/>
      </w:divBdr>
      <w:divsChild>
        <w:div w:id="771243140">
          <w:marLeft w:val="0"/>
          <w:marRight w:val="0"/>
          <w:marTop w:val="0"/>
          <w:marBottom w:val="0"/>
          <w:divBdr>
            <w:top w:val="none" w:sz="0" w:space="0" w:color="auto"/>
            <w:left w:val="none" w:sz="0" w:space="0" w:color="auto"/>
            <w:bottom w:val="none" w:sz="0" w:space="0" w:color="auto"/>
            <w:right w:val="none" w:sz="0" w:space="0" w:color="auto"/>
          </w:divBdr>
        </w:div>
        <w:div w:id="977301298">
          <w:marLeft w:val="0"/>
          <w:marRight w:val="0"/>
          <w:marTop w:val="0"/>
          <w:marBottom w:val="0"/>
          <w:divBdr>
            <w:top w:val="none" w:sz="0" w:space="0" w:color="auto"/>
            <w:left w:val="none" w:sz="0" w:space="0" w:color="auto"/>
            <w:bottom w:val="none" w:sz="0" w:space="0" w:color="auto"/>
            <w:right w:val="none" w:sz="0" w:space="0" w:color="auto"/>
          </w:divBdr>
        </w:div>
        <w:div w:id="2003698939">
          <w:marLeft w:val="0"/>
          <w:marRight w:val="0"/>
          <w:marTop w:val="0"/>
          <w:marBottom w:val="0"/>
          <w:divBdr>
            <w:top w:val="none" w:sz="0" w:space="0" w:color="auto"/>
            <w:left w:val="none" w:sz="0" w:space="0" w:color="auto"/>
            <w:bottom w:val="none" w:sz="0" w:space="0" w:color="auto"/>
            <w:right w:val="none" w:sz="0" w:space="0" w:color="auto"/>
          </w:divBdr>
        </w:div>
        <w:div w:id="412317111">
          <w:marLeft w:val="0"/>
          <w:marRight w:val="0"/>
          <w:marTop w:val="0"/>
          <w:marBottom w:val="0"/>
          <w:divBdr>
            <w:top w:val="none" w:sz="0" w:space="0" w:color="auto"/>
            <w:left w:val="none" w:sz="0" w:space="0" w:color="auto"/>
            <w:bottom w:val="none" w:sz="0" w:space="0" w:color="auto"/>
            <w:right w:val="none" w:sz="0" w:space="0" w:color="auto"/>
          </w:divBdr>
        </w:div>
        <w:div w:id="671296810">
          <w:marLeft w:val="0"/>
          <w:marRight w:val="0"/>
          <w:marTop w:val="0"/>
          <w:marBottom w:val="0"/>
          <w:divBdr>
            <w:top w:val="none" w:sz="0" w:space="0" w:color="auto"/>
            <w:left w:val="none" w:sz="0" w:space="0" w:color="auto"/>
            <w:bottom w:val="none" w:sz="0" w:space="0" w:color="auto"/>
            <w:right w:val="none" w:sz="0" w:space="0" w:color="auto"/>
          </w:divBdr>
        </w:div>
        <w:div w:id="1082070217">
          <w:marLeft w:val="0"/>
          <w:marRight w:val="0"/>
          <w:marTop w:val="0"/>
          <w:marBottom w:val="0"/>
          <w:divBdr>
            <w:top w:val="none" w:sz="0" w:space="0" w:color="auto"/>
            <w:left w:val="none" w:sz="0" w:space="0" w:color="auto"/>
            <w:bottom w:val="none" w:sz="0" w:space="0" w:color="auto"/>
            <w:right w:val="none" w:sz="0" w:space="0" w:color="auto"/>
          </w:divBdr>
        </w:div>
        <w:div w:id="2317303">
          <w:marLeft w:val="0"/>
          <w:marRight w:val="0"/>
          <w:marTop w:val="0"/>
          <w:marBottom w:val="0"/>
          <w:divBdr>
            <w:top w:val="none" w:sz="0" w:space="0" w:color="auto"/>
            <w:left w:val="none" w:sz="0" w:space="0" w:color="auto"/>
            <w:bottom w:val="none" w:sz="0" w:space="0" w:color="auto"/>
            <w:right w:val="none" w:sz="0" w:space="0" w:color="auto"/>
          </w:divBdr>
        </w:div>
        <w:div w:id="1146048635">
          <w:marLeft w:val="0"/>
          <w:marRight w:val="0"/>
          <w:marTop w:val="0"/>
          <w:marBottom w:val="0"/>
          <w:divBdr>
            <w:top w:val="none" w:sz="0" w:space="0" w:color="auto"/>
            <w:left w:val="none" w:sz="0" w:space="0" w:color="auto"/>
            <w:bottom w:val="none" w:sz="0" w:space="0" w:color="auto"/>
            <w:right w:val="none" w:sz="0" w:space="0" w:color="auto"/>
          </w:divBdr>
        </w:div>
        <w:div w:id="307319645">
          <w:marLeft w:val="0"/>
          <w:marRight w:val="0"/>
          <w:marTop w:val="0"/>
          <w:marBottom w:val="0"/>
          <w:divBdr>
            <w:top w:val="none" w:sz="0" w:space="0" w:color="auto"/>
            <w:left w:val="none" w:sz="0" w:space="0" w:color="auto"/>
            <w:bottom w:val="none" w:sz="0" w:space="0" w:color="auto"/>
            <w:right w:val="none" w:sz="0" w:space="0" w:color="auto"/>
          </w:divBdr>
        </w:div>
        <w:div w:id="1101954347">
          <w:marLeft w:val="0"/>
          <w:marRight w:val="0"/>
          <w:marTop w:val="0"/>
          <w:marBottom w:val="0"/>
          <w:divBdr>
            <w:top w:val="none" w:sz="0" w:space="0" w:color="auto"/>
            <w:left w:val="none" w:sz="0" w:space="0" w:color="auto"/>
            <w:bottom w:val="none" w:sz="0" w:space="0" w:color="auto"/>
            <w:right w:val="none" w:sz="0" w:space="0" w:color="auto"/>
          </w:divBdr>
        </w:div>
        <w:div w:id="2042051193">
          <w:marLeft w:val="0"/>
          <w:marRight w:val="0"/>
          <w:marTop w:val="0"/>
          <w:marBottom w:val="0"/>
          <w:divBdr>
            <w:top w:val="none" w:sz="0" w:space="0" w:color="auto"/>
            <w:left w:val="none" w:sz="0" w:space="0" w:color="auto"/>
            <w:bottom w:val="none" w:sz="0" w:space="0" w:color="auto"/>
            <w:right w:val="none" w:sz="0" w:space="0" w:color="auto"/>
          </w:divBdr>
        </w:div>
        <w:div w:id="1033655842">
          <w:marLeft w:val="0"/>
          <w:marRight w:val="0"/>
          <w:marTop w:val="0"/>
          <w:marBottom w:val="0"/>
          <w:divBdr>
            <w:top w:val="none" w:sz="0" w:space="0" w:color="auto"/>
            <w:left w:val="none" w:sz="0" w:space="0" w:color="auto"/>
            <w:bottom w:val="none" w:sz="0" w:space="0" w:color="auto"/>
            <w:right w:val="none" w:sz="0" w:space="0" w:color="auto"/>
          </w:divBdr>
        </w:div>
        <w:div w:id="59450752">
          <w:marLeft w:val="0"/>
          <w:marRight w:val="0"/>
          <w:marTop w:val="0"/>
          <w:marBottom w:val="0"/>
          <w:divBdr>
            <w:top w:val="none" w:sz="0" w:space="0" w:color="auto"/>
            <w:left w:val="none" w:sz="0" w:space="0" w:color="auto"/>
            <w:bottom w:val="none" w:sz="0" w:space="0" w:color="auto"/>
            <w:right w:val="none" w:sz="0" w:space="0" w:color="auto"/>
          </w:divBdr>
        </w:div>
        <w:div w:id="948852984">
          <w:marLeft w:val="0"/>
          <w:marRight w:val="0"/>
          <w:marTop w:val="0"/>
          <w:marBottom w:val="0"/>
          <w:divBdr>
            <w:top w:val="none" w:sz="0" w:space="0" w:color="auto"/>
            <w:left w:val="none" w:sz="0" w:space="0" w:color="auto"/>
            <w:bottom w:val="none" w:sz="0" w:space="0" w:color="auto"/>
            <w:right w:val="none" w:sz="0" w:space="0" w:color="auto"/>
          </w:divBdr>
        </w:div>
        <w:div w:id="1174959333">
          <w:marLeft w:val="0"/>
          <w:marRight w:val="0"/>
          <w:marTop w:val="0"/>
          <w:marBottom w:val="0"/>
          <w:divBdr>
            <w:top w:val="none" w:sz="0" w:space="0" w:color="auto"/>
            <w:left w:val="none" w:sz="0" w:space="0" w:color="auto"/>
            <w:bottom w:val="none" w:sz="0" w:space="0" w:color="auto"/>
            <w:right w:val="none" w:sz="0" w:space="0" w:color="auto"/>
          </w:divBdr>
        </w:div>
        <w:div w:id="376663008">
          <w:marLeft w:val="0"/>
          <w:marRight w:val="0"/>
          <w:marTop w:val="0"/>
          <w:marBottom w:val="0"/>
          <w:divBdr>
            <w:top w:val="none" w:sz="0" w:space="0" w:color="auto"/>
            <w:left w:val="none" w:sz="0" w:space="0" w:color="auto"/>
            <w:bottom w:val="none" w:sz="0" w:space="0" w:color="auto"/>
            <w:right w:val="none" w:sz="0" w:space="0" w:color="auto"/>
          </w:divBdr>
        </w:div>
        <w:div w:id="493953944">
          <w:marLeft w:val="0"/>
          <w:marRight w:val="0"/>
          <w:marTop w:val="0"/>
          <w:marBottom w:val="0"/>
          <w:divBdr>
            <w:top w:val="none" w:sz="0" w:space="0" w:color="auto"/>
            <w:left w:val="none" w:sz="0" w:space="0" w:color="auto"/>
            <w:bottom w:val="none" w:sz="0" w:space="0" w:color="auto"/>
            <w:right w:val="none" w:sz="0" w:space="0" w:color="auto"/>
          </w:divBdr>
        </w:div>
        <w:div w:id="556549951">
          <w:marLeft w:val="0"/>
          <w:marRight w:val="0"/>
          <w:marTop w:val="0"/>
          <w:marBottom w:val="0"/>
          <w:divBdr>
            <w:top w:val="none" w:sz="0" w:space="0" w:color="auto"/>
            <w:left w:val="none" w:sz="0" w:space="0" w:color="auto"/>
            <w:bottom w:val="none" w:sz="0" w:space="0" w:color="auto"/>
            <w:right w:val="none" w:sz="0" w:space="0" w:color="auto"/>
          </w:divBdr>
        </w:div>
        <w:div w:id="1461800452">
          <w:marLeft w:val="0"/>
          <w:marRight w:val="0"/>
          <w:marTop w:val="0"/>
          <w:marBottom w:val="0"/>
          <w:divBdr>
            <w:top w:val="none" w:sz="0" w:space="0" w:color="auto"/>
            <w:left w:val="none" w:sz="0" w:space="0" w:color="auto"/>
            <w:bottom w:val="none" w:sz="0" w:space="0" w:color="auto"/>
            <w:right w:val="none" w:sz="0" w:space="0" w:color="auto"/>
          </w:divBdr>
        </w:div>
        <w:div w:id="308412434">
          <w:marLeft w:val="0"/>
          <w:marRight w:val="0"/>
          <w:marTop w:val="0"/>
          <w:marBottom w:val="0"/>
          <w:divBdr>
            <w:top w:val="none" w:sz="0" w:space="0" w:color="auto"/>
            <w:left w:val="none" w:sz="0" w:space="0" w:color="auto"/>
            <w:bottom w:val="none" w:sz="0" w:space="0" w:color="auto"/>
            <w:right w:val="none" w:sz="0" w:space="0" w:color="auto"/>
          </w:divBdr>
        </w:div>
        <w:div w:id="1270774205">
          <w:marLeft w:val="0"/>
          <w:marRight w:val="0"/>
          <w:marTop w:val="0"/>
          <w:marBottom w:val="0"/>
          <w:divBdr>
            <w:top w:val="none" w:sz="0" w:space="0" w:color="auto"/>
            <w:left w:val="none" w:sz="0" w:space="0" w:color="auto"/>
            <w:bottom w:val="none" w:sz="0" w:space="0" w:color="auto"/>
            <w:right w:val="none" w:sz="0" w:space="0" w:color="auto"/>
          </w:divBdr>
        </w:div>
        <w:div w:id="2070567114">
          <w:marLeft w:val="0"/>
          <w:marRight w:val="0"/>
          <w:marTop w:val="0"/>
          <w:marBottom w:val="0"/>
          <w:divBdr>
            <w:top w:val="none" w:sz="0" w:space="0" w:color="auto"/>
            <w:left w:val="none" w:sz="0" w:space="0" w:color="auto"/>
            <w:bottom w:val="none" w:sz="0" w:space="0" w:color="auto"/>
            <w:right w:val="none" w:sz="0" w:space="0" w:color="auto"/>
          </w:divBdr>
        </w:div>
        <w:div w:id="1357193954">
          <w:marLeft w:val="0"/>
          <w:marRight w:val="0"/>
          <w:marTop w:val="0"/>
          <w:marBottom w:val="0"/>
          <w:divBdr>
            <w:top w:val="none" w:sz="0" w:space="0" w:color="auto"/>
            <w:left w:val="none" w:sz="0" w:space="0" w:color="auto"/>
            <w:bottom w:val="none" w:sz="0" w:space="0" w:color="auto"/>
            <w:right w:val="none" w:sz="0" w:space="0" w:color="auto"/>
          </w:divBdr>
        </w:div>
        <w:div w:id="1424187758">
          <w:marLeft w:val="0"/>
          <w:marRight w:val="0"/>
          <w:marTop w:val="0"/>
          <w:marBottom w:val="0"/>
          <w:divBdr>
            <w:top w:val="none" w:sz="0" w:space="0" w:color="auto"/>
            <w:left w:val="none" w:sz="0" w:space="0" w:color="auto"/>
            <w:bottom w:val="none" w:sz="0" w:space="0" w:color="auto"/>
            <w:right w:val="none" w:sz="0" w:space="0" w:color="auto"/>
          </w:divBdr>
        </w:div>
        <w:div w:id="1560901890">
          <w:marLeft w:val="0"/>
          <w:marRight w:val="0"/>
          <w:marTop w:val="0"/>
          <w:marBottom w:val="0"/>
          <w:divBdr>
            <w:top w:val="none" w:sz="0" w:space="0" w:color="auto"/>
            <w:left w:val="none" w:sz="0" w:space="0" w:color="auto"/>
            <w:bottom w:val="none" w:sz="0" w:space="0" w:color="auto"/>
            <w:right w:val="none" w:sz="0" w:space="0" w:color="auto"/>
          </w:divBdr>
        </w:div>
        <w:div w:id="1799949363">
          <w:marLeft w:val="0"/>
          <w:marRight w:val="0"/>
          <w:marTop w:val="0"/>
          <w:marBottom w:val="0"/>
          <w:divBdr>
            <w:top w:val="none" w:sz="0" w:space="0" w:color="auto"/>
            <w:left w:val="none" w:sz="0" w:space="0" w:color="auto"/>
            <w:bottom w:val="none" w:sz="0" w:space="0" w:color="auto"/>
            <w:right w:val="none" w:sz="0" w:space="0" w:color="auto"/>
          </w:divBdr>
        </w:div>
        <w:div w:id="465002658">
          <w:marLeft w:val="0"/>
          <w:marRight w:val="0"/>
          <w:marTop w:val="0"/>
          <w:marBottom w:val="0"/>
          <w:divBdr>
            <w:top w:val="none" w:sz="0" w:space="0" w:color="auto"/>
            <w:left w:val="none" w:sz="0" w:space="0" w:color="auto"/>
            <w:bottom w:val="none" w:sz="0" w:space="0" w:color="auto"/>
            <w:right w:val="none" w:sz="0" w:space="0" w:color="auto"/>
          </w:divBdr>
        </w:div>
        <w:div w:id="1104691055">
          <w:marLeft w:val="0"/>
          <w:marRight w:val="0"/>
          <w:marTop w:val="0"/>
          <w:marBottom w:val="0"/>
          <w:divBdr>
            <w:top w:val="none" w:sz="0" w:space="0" w:color="auto"/>
            <w:left w:val="none" w:sz="0" w:space="0" w:color="auto"/>
            <w:bottom w:val="none" w:sz="0" w:space="0" w:color="auto"/>
            <w:right w:val="none" w:sz="0" w:space="0" w:color="auto"/>
          </w:divBdr>
        </w:div>
        <w:div w:id="325671633">
          <w:marLeft w:val="0"/>
          <w:marRight w:val="0"/>
          <w:marTop w:val="0"/>
          <w:marBottom w:val="0"/>
          <w:divBdr>
            <w:top w:val="none" w:sz="0" w:space="0" w:color="auto"/>
            <w:left w:val="none" w:sz="0" w:space="0" w:color="auto"/>
            <w:bottom w:val="none" w:sz="0" w:space="0" w:color="auto"/>
            <w:right w:val="none" w:sz="0" w:space="0" w:color="auto"/>
          </w:divBdr>
        </w:div>
        <w:div w:id="940331595">
          <w:marLeft w:val="0"/>
          <w:marRight w:val="0"/>
          <w:marTop w:val="0"/>
          <w:marBottom w:val="0"/>
          <w:divBdr>
            <w:top w:val="none" w:sz="0" w:space="0" w:color="auto"/>
            <w:left w:val="none" w:sz="0" w:space="0" w:color="auto"/>
            <w:bottom w:val="none" w:sz="0" w:space="0" w:color="auto"/>
            <w:right w:val="none" w:sz="0" w:space="0" w:color="auto"/>
          </w:divBdr>
        </w:div>
        <w:div w:id="463039949">
          <w:marLeft w:val="0"/>
          <w:marRight w:val="0"/>
          <w:marTop w:val="0"/>
          <w:marBottom w:val="0"/>
          <w:divBdr>
            <w:top w:val="none" w:sz="0" w:space="0" w:color="auto"/>
            <w:left w:val="none" w:sz="0" w:space="0" w:color="auto"/>
            <w:bottom w:val="none" w:sz="0" w:space="0" w:color="auto"/>
            <w:right w:val="none" w:sz="0" w:space="0" w:color="auto"/>
          </w:divBdr>
        </w:div>
        <w:div w:id="1786850706">
          <w:marLeft w:val="0"/>
          <w:marRight w:val="0"/>
          <w:marTop w:val="0"/>
          <w:marBottom w:val="0"/>
          <w:divBdr>
            <w:top w:val="none" w:sz="0" w:space="0" w:color="auto"/>
            <w:left w:val="none" w:sz="0" w:space="0" w:color="auto"/>
            <w:bottom w:val="none" w:sz="0" w:space="0" w:color="auto"/>
            <w:right w:val="none" w:sz="0" w:space="0" w:color="auto"/>
          </w:divBdr>
        </w:div>
        <w:div w:id="1600483492">
          <w:marLeft w:val="0"/>
          <w:marRight w:val="0"/>
          <w:marTop w:val="0"/>
          <w:marBottom w:val="0"/>
          <w:divBdr>
            <w:top w:val="none" w:sz="0" w:space="0" w:color="auto"/>
            <w:left w:val="none" w:sz="0" w:space="0" w:color="auto"/>
            <w:bottom w:val="none" w:sz="0" w:space="0" w:color="auto"/>
            <w:right w:val="none" w:sz="0" w:space="0" w:color="auto"/>
          </w:divBdr>
        </w:div>
        <w:div w:id="1849632899">
          <w:marLeft w:val="0"/>
          <w:marRight w:val="0"/>
          <w:marTop w:val="0"/>
          <w:marBottom w:val="0"/>
          <w:divBdr>
            <w:top w:val="none" w:sz="0" w:space="0" w:color="auto"/>
            <w:left w:val="none" w:sz="0" w:space="0" w:color="auto"/>
            <w:bottom w:val="none" w:sz="0" w:space="0" w:color="auto"/>
            <w:right w:val="none" w:sz="0" w:space="0" w:color="auto"/>
          </w:divBdr>
        </w:div>
        <w:div w:id="1295137155">
          <w:marLeft w:val="0"/>
          <w:marRight w:val="0"/>
          <w:marTop w:val="0"/>
          <w:marBottom w:val="0"/>
          <w:divBdr>
            <w:top w:val="none" w:sz="0" w:space="0" w:color="auto"/>
            <w:left w:val="none" w:sz="0" w:space="0" w:color="auto"/>
            <w:bottom w:val="none" w:sz="0" w:space="0" w:color="auto"/>
            <w:right w:val="none" w:sz="0" w:space="0" w:color="auto"/>
          </w:divBdr>
        </w:div>
        <w:div w:id="26222560">
          <w:marLeft w:val="0"/>
          <w:marRight w:val="0"/>
          <w:marTop w:val="0"/>
          <w:marBottom w:val="0"/>
          <w:divBdr>
            <w:top w:val="none" w:sz="0" w:space="0" w:color="auto"/>
            <w:left w:val="none" w:sz="0" w:space="0" w:color="auto"/>
            <w:bottom w:val="none" w:sz="0" w:space="0" w:color="auto"/>
            <w:right w:val="none" w:sz="0" w:space="0" w:color="auto"/>
          </w:divBdr>
        </w:div>
        <w:div w:id="1758748474">
          <w:marLeft w:val="0"/>
          <w:marRight w:val="0"/>
          <w:marTop w:val="0"/>
          <w:marBottom w:val="0"/>
          <w:divBdr>
            <w:top w:val="none" w:sz="0" w:space="0" w:color="auto"/>
            <w:left w:val="none" w:sz="0" w:space="0" w:color="auto"/>
            <w:bottom w:val="none" w:sz="0" w:space="0" w:color="auto"/>
            <w:right w:val="none" w:sz="0" w:space="0" w:color="auto"/>
          </w:divBdr>
        </w:div>
        <w:div w:id="1573347573">
          <w:marLeft w:val="0"/>
          <w:marRight w:val="0"/>
          <w:marTop w:val="0"/>
          <w:marBottom w:val="0"/>
          <w:divBdr>
            <w:top w:val="none" w:sz="0" w:space="0" w:color="auto"/>
            <w:left w:val="none" w:sz="0" w:space="0" w:color="auto"/>
            <w:bottom w:val="none" w:sz="0" w:space="0" w:color="auto"/>
            <w:right w:val="none" w:sz="0" w:space="0" w:color="auto"/>
          </w:divBdr>
        </w:div>
        <w:div w:id="927424514">
          <w:marLeft w:val="0"/>
          <w:marRight w:val="0"/>
          <w:marTop w:val="0"/>
          <w:marBottom w:val="0"/>
          <w:divBdr>
            <w:top w:val="none" w:sz="0" w:space="0" w:color="auto"/>
            <w:left w:val="none" w:sz="0" w:space="0" w:color="auto"/>
            <w:bottom w:val="none" w:sz="0" w:space="0" w:color="auto"/>
            <w:right w:val="none" w:sz="0" w:space="0" w:color="auto"/>
          </w:divBdr>
        </w:div>
        <w:div w:id="1439137440">
          <w:marLeft w:val="0"/>
          <w:marRight w:val="0"/>
          <w:marTop w:val="0"/>
          <w:marBottom w:val="0"/>
          <w:divBdr>
            <w:top w:val="none" w:sz="0" w:space="0" w:color="auto"/>
            <w:left w:val="none" w:sz="0" w:space="0" w:color="auto"/>
            <w:bottom w:val="none" w:sz="0" w:space="0" w:color="auto"/>
            <w:right w:val="none" w:sz="0" w:space="0" w:color="auto"/>
          </w:divBdr>
        </w:div>
      </w:divsChild>
    </w:div>
    <w:div w:id="1797674728">
      <w:bodyDiv w:val="1"/>
      <w:marLeft w:val="0"/>
      <w:marRight w:val="0"/>
      <w:marTop w:val="0"/>
      <w:marBottom w:val="0"/>
      <w:divBdr>
        <w:top w:val="none" w:sz="0" w:space="0" w:color="auto"/>
        <w:left w:val="none" w:sz="0" w:space="0" w:color="auto"/>
        <w:bottom w:val="none" w:sz="0" w:space="0" w:color="auto"/>
        <w:right w:val="none" w:sz="0" w:space="0" w:color="auto"/>
      </w:divBdr>
    </w:div>
    <w:div w:id="1815173421">
      <w:bodyDiv w:val="1"/>
      <w:marLeft w:val="0"/>
      <w:marRight w:val="0"/>
      <w:marTop w:val="0"/>
      <w:marBottom w:val="0"/>
      <w:divBdr>
        <w:top w:val="none" w:sz="0" w:space="0" w:color="auto"/>
        <w:left w:val="none" w:sz="0" w:space="0" w:color="auto"/>
        <w:bottom w:val="none" w:sz="0" w:space="0" w:color="auto"/>
        <w:right w:val="none" w:sz="0" w:space="0" w:color="auto"/>
      </w:divBdr>
    </w:div>
    <w:div w:id="1828210337">
      <w:bodyDiv w:val="1"/>
      <w:marLeft w:val="0"/>
      <w:marRight w:val="0"/>
      <w:marTop w:val="0"/>
      <w:marBottom w:val="0"/>
      <w:divBdr>
        <w:top w:val="none" w:sz="0" w:space="0" w:color="auto"/>
        <w:left w:val="none" w:sz="0" w:space="0" w:color="auto"/>
        <w:bottom w:val="none" w:sz="0" w:space="0" w:color="auto"/>
        <w:right w:val="none" w:sz="0" w:space="0" w:color="auto"/>
      </w:divBdr>
      <w:divsChild>
        <w:div w:id="592208970">
          <w:marLeft w:val="0"/>
          <w:marRight w:val="0"/>
          <w:marTop w:val="0"/>
          <w:marBottom w:val="0"/>
          <w:divBdr>
            <w:top w:val="none" w:sz="0" w:space="0" w:color="auto"/>
            <w:left w:val="none" w:sz="0" w:space="0" w:color="auto"/>
            <w:bottom w:val="none" w:sz="0" w:space="0" w:color="auto"/>
            <w:right w:val="none" w:sz="0" w:space="0" w:color="auto"/>
          </w:divBdr>
        </w:div>
        <w:div w:id="439032654">
          <w:marLeft w:val="0"/>
          <w:marRight w:val="0"/>
          <w:marTop w:val="0"/>
          <w:marBottom w:val="0"/>
          <w:divBdr>
            <w:top w:val="none" w:sz="0" w:space="0" w:color="auto"/>
            <w:left w:val="none" w:sz="0" w:space="0" w:color="auto"/>
            <w:bottom w:val="none" w:sz="0" w:space="0" w:color="auto"/>
            <w:right w:val="none" w:sz="0" w:space="0" w:color="auto"/>
          </w:divBdr>
        </w:div>
        <w:div w:id="785083017">
          <w:marLeft w:val="0"/>
          <w:marRight w:val="0"/>
          <w:marTop w:val="0"/>
          <w:marBottom w:val="0"/>
          <w:divBdr>
            <w:top w:val="none" w:sz="0" w:space="0" w:color="auto"/>
            <w:left w:val="none" w:sz="0" w:space="0" w:color="auto"/>
            <w:bottom w:val="none" w:sz="0" w:space="0" w:color="auto"/>
            <w:right w:val="none" w:sz="0" w:space="0" w:color="auto"/>
          </w:divBdr>
          <w:divsChild>
            <w:div w:id="149180070">
              <w:marLeft w:val="0"/>
              <w:marRight w:val="0"/>
              <w:marTop w:val="0"/>
              <w:marBottom w:val="0"/>
              <w:divBdr>
                <w:top w:val="none" w:sz="0" w:space="0" w:color="auto"/>
                <w:left w:val="none" w:sz="0" w:space="0" w:color="auto"/>
                <w:bottom w:val="none" w:sz="0" w:space="0" w:color="auto"/>
                <w:right w:val="none" w:sz="0" w:space="0" w:color="auto"/>
              </w:divBdr>
            </w:div>
            <w:div w:id="602222322">
              <w:marLeft w:val="0"/>
              <w:marRight w:val="0"/>
              <w:marTop w:val="0"/>
              <w:marBottom w:val="0"/>
              <w:divBdr>
                <w:top w:val="none" w:sz="0" w:space="0" w:color="auto"/>
                <w:left w:val="none" w:sz="0" w:space="0" w:color="auto"/>
                <w:bottom w:val="none" w:sz="0" w:space="0" w:color="auto"/>
                <w:right w:val="none" w:sz="0" w:space="0" w:color="auto"/>
              </w:divBdr>
            </w:div>
            <w:div w:id="578104091">
              <w:marLeft w:val="0"/>
              <w:marRight w:val="0"/>
              <w:marTop w:val="0"/>
              <w:marBottom w:val="0"/>
              <w:divBdr>
                <w:top w:val="none" w:sz="0" w:space="0" w:color="auto"/>
                <w:left w:val="none" w:sz="0" w:space="0" w:color="auto"/>
                <w:bottom w:val="none" w:sz="0" w:space="0" w:color="auto"/>
                <w:right w:val="none" w:sz="0" w:space="0" w:color="auto"/>
              </w:divBdr>
            </w:div>
            <w:div w:id="627511408">
              <w:marLeft w:val="0"/>
              <w:marRight w:val="0"/>
              <w:marTop w:val="0"/>
              <w:marBottom w:val="0"/>
              <w:divBdr>
                <w:top w:val="none" w:sz="0" w:space="0" w:color="auto"/>
                <w:left w:val="none" w:sz="0" w:space="0" w:color="auto"/>
                <w:bottom w:val="none" w:sz="0" w:space="0" w:color="auto"/>
                <w:right w:val="none" w:sz="0" w:space="0" w:color="auto"/>
              </w:divBdr>
            </w:div>
          </w:divsChild>
        </w:div>
        <w:div w:id="800684371">
          <w:marLeft w:val="0"/>
          <w:marRight w:val="0"/>
          <w:marTop w:val="0"/>
          <w:marBottom w:val="0"/>
          <w:divBdr>
            <w:top w:val="none" w:sz="0" w:space="0" w:color="auto"/>
            <w:left w:val="none" w:sz="0" w:space="0" w:color="auto"/>
            <w:bottom w:val="none" w:sz="0" w:space="0" w:color="auto"/>
            <w:right w:val="none" w:sz="0" w:space="0" w:color="auto"/>
          </w:divBdr>
          <w:divsChild>
            <w:div w:id="1442918504">
              <w:marLeft w:val="0"/>
              <w:marRight w:val="0"/>
              <w:marTop w:val="0"/>
              <w:marBottom w:val="0"/>
              <w:divBdr>
                <w:top w:val="none" w:sz="0" w:space="0" w:color="auto"/>
                <w:left w:val="none" w:sz="0" w:space="0" w:color="auto"/>
                <w:bottom w:val="none" w:sz="0" w:space="0" w:color="auto"/>
                <w:right w:val="none" w:sz="0" w:space="0" w:color="auto"/>
              </w:divBdr>
            </w:div>
            <w:div w:id="136189109">
              <w:marLeft w:val="0"/>
              <w:marRight w:val="0"/>
              <w:marTop w:val="0"/>
              <w:marBottom w:val="0"/>
              <w:divBdr>
                <w:top w:val="none" w:sz="0" w:space="0" w:color="auto"/>
                <w:left w:val="none" w:sz="0" w:space="0" w:color="auto"/>
                <w:bottom w:val="none" w:sz="0" w:space="0" w:color="auto"/>
                <w:right w:val="none" w:sz="0" w:space="0" w:color="auto"/>
              </w:divBdr>
            </w:div>
            <w:div w:id="2075736736">
              <w:marLeft w:val="0"/>
              <w:marRight w:val="0"/>
              <w:marTop w:val="0"/>
              <w:marBottom w:val="0"/>
              <w:divBdr>
                <w:top w:val="none" w:sz="0" w:space="0" w:color="auto"/>
                <w:left w:val="none" w:sz="0" w:space="0" w:color="auto"/>
                <w:bottom w:val="none" w:sz="0" w:space="0" w:color="auto"/>
                <w:right w:val="none" w:sz="0" w:space="0" w:color="auto"/>
              </w:divBdr>
            </w:div>
          </w:divsChild>
        </w:div>
        <w:div w:id="90662127">
          <w:marLeft w:val="0"/>
          <w:marRight w:val="0"/>
          <w:marTop w:val="0"/>
          <w:marBottom w:val="0"/>
          <w:divBdr>
            <w:top w:val="none" w:sz="0" w:space="0" w:color="auto"/>
            <w:left w:val="none" w:sz="0" w:space="0" w:color="auto"/>
            <w:bottom w:val="none" w:sz="0" w:space="0" w:color="auto"/>
            <w:right w:val="none" w:sz="0" w:space="0" w:color="auto"/>
          </w:divBdr>
          <w:divsChild>
            <w:div w:id="1872179819">
              <w:marLeft w:val="0"/>
              <w:marRight w:val="0"/>
              <w:marTop w:val="0"/>
              <w:marBottom w:val="0"/>
              <w:divBdr>
                <w:top w:val="none" w:sz="0" w:space="0" w:color="auto"/>
                <w:left w:val="none" w:sz="0" w:space="0" w:color="auto"/>
                <w:bottom w:val="none" w:sz="0" w:space="0" w:color="auto"/>
                <w:right w:val="none" w:sz="0" w:space="0" w:color="auto"/>
              </w:divBdr>
            </w:div>
            <w:div w:id="588782194">
              <w:marLeft w:val="0"/>
              <w:marRight w:val="0"/>
              <w:marTop w:val="0"/>
              <w:marBottom w:val="0"/>
              <w:divBdr>
                <w:top w:val="none" w:sz="0" w:space="0" w:color="auto"/>
                <w:left w:val="none" w:sz="0" w:space="0" w:color="auto"/>
                <w:bottom w:val="none" w:sz="0" w:space="0" w:color="auto"/>
                <w:right w:val="none" w:sz="0" w:space="0" w:color="auto"/>
              </w:divBdr>
            </w:div>
            <w:div w:id="155999946">
              <w:marLeft w:val="0"/>
              <w:marRight w:val="0"/>
              <w:marTop w:val="0"/>
              <w:marBottom w:val="0"/>
              <w:divBdr>
                <w:top w:val="none" w:sz="0" w:space="0" w:color="auto"/>
                <w:left w:val="none" w:sz="0" w:space="0" w:color="auto"/>
                <w:bottom w:val="none" w:sz="0" w:space="0" w:color="auto"/>
                <w:right w:val="none" w:sz="0" w:space="0" w:color="auto"/>
              </w:divBdr>
            </w:div>
          </w:divsChild>
        </w:div>
        <w:div w:id="1995136491">
          <w:marLeft w:val="0"/>
          <w:marRight w:val="0"/>
          <w:marTop w:val="0"/>
          <w:marBottom w:val="0"/>
          <w:divBdr>
            <w:top w:val="none" w:sz="0" w:space="0" w:color="auto"/>
            <w:left w:val="none" w:sz="0" w:space="0" w:color="auto"/>
            <w:bottom w:val="none" w:sz="0" w:space="0" w:color="auto"/>
            <w:right w:val="none" w:sz="0" w:space="0" w:color="auto"/>
          </w:divBdr>
          <w:divsChild>
            <w:div w:id="569316113">
              <w:marLeft w:val="0"/>
              <w:marRight w:val="0"/>
              <w:marTop w:val="0"/>
              <w:marBottom w:val="0"/>
              <w:divBdr>
                <w:top w:val="none" w:sz="0" w:space="0" w:color="auto"/>
                <w:left w:val="none" w:sz="0" w:space="0" w:color="auto"/>
                <w:bottom w:val="none" w:sz="0" w:space="0" w:color="auto"/>
                <w:right w:val="none" w:sz="0" w:space="0" w:color="auto"/>
              </w:divBdr>
            </w:div>
            <w:div w:id="376399143">
              <w:marLeft w:val="0"/>
              <w:marRight w:val="0"/>
              <w:marTop w:val="0"/>
              <w:marBottom w:val="0"/>
              <w:divBdr>
                <w:top w:val="none" w:sz="0" w:space="0" w:color="auto"/>
                <w:left w:val="none" w:sz="0" w:space="0" w:color="auto"/>
                <w:bottom w:val="none" w:sz="0" w:space="0" w:color="auto"/>
                <w:right w:val="none" w:sz="0" w:space="0" w:color="auto"/>
              </w:divBdr>
            </w:div>
            <w:div w:id="1628704145">
              <w:marLeft w:val="0"/>
              <w:marRight w:val="0"/>
              <w:marTop w:val="0"/>
              <w:marBottom w:val="0"/>
              <w:divBdr>
                <w:top w:val="none" w:sz="0" w:space="0" w:color="auto"/>
                <w:left w:val="none" w:sz="0" w:space="0" w:color="auto"/>
                <w:bottom w:val="none" w:sz="0" w:space="0" w:color="auto"/>
                <w:right w:val="none" w:sz="0" w:space="0" w:color="auto"/>
              </w:divBdr>
            </w:div>
          </w:divsChild>
        </w:div>
        <w:div w:id="820198914">
          <w:marLeft w:val="0"/>
          <w:marRight w:val="0"/>
          <w:marTop w:val="0"/>
          <w:marBottom w:val="0"/>
          <w:divBdr>
            <w:top w:val="none" w:sz="0" w:space="0" w:color="auto"/>
            <w:left w:val="none" w:sz="0" w:space="0" w:color="auto"/>
            <w:bottom w:val="none" w:sz="0" w:space="0" w:color="auto"/>
            <w:right w:val="none" w:sz="0" w:space="0" w:color="auto"/>
          </w:divBdr>
          <w:divsChild>
            <w:div w:id="787971028">
              <w:marLeft w:val="0"/>
              <w:marRight w:val="0"/>
              <w:marTop w:val="0"/>
              <w:marBottom w:val="0"/>
              <w:divBdr>
                <w:top w:val="none" w:sz="0" w:space="0" w:color="auto"/>
                <w:left w:val="none" w:sz="0" w:space="0" w:color="auto"/>
                <w:bottom w:val="none" w:sz="0" w:space="0" w:color="auto"/>
                <w:right w:val="none" w:sz="0" w:space="0" w:color="auto"/>
              </w:divBdr>
            </w:div>
            <w:div w:id="1779568622">
              <w:marLeft w:val="0"/>
              <w:marRight w:val="0"/>
              <w:marTop w:val="0"/>
              <w:marBottom w:val="0"/>
              <w:divBdr>
                <w:top w:val="none" w:sz="0" w:space="0" w:color="auto"/>
                <w:left w:val="none" w:sz="0" w:space="0" w:color="auto"/>
                <w:bottom w:val="none" w:sz="0" w:space="0" w:color="auto"/>
                <w:right w:val="none" w:sz="0" w:space="0" w:color="auto"/>
              </w:divBdr>
            </w:div>
          </w:divsChild>
        </w:div>
        <w:div w:id="2106031754">
          <w:marLeft w:val="0"/>
          <w:marRight w:val="0"/>
          <w:marTop w:val="0"/>
          <w:marBottom w:val="0"/>
          <w:divBdr>
            <w:top w:val="none" w:sz="0" w:space="0" w:color="auto"/>
            <w:left w:val="none" w:sz="0" w:space="0" w:color="auto"/>
            <w:bottom w:val="none" w:sz="0" w:space="0" w:color="auto"/>
            <w:right w:val="none" w:sz="0" w:space="0" w:color="auto"/>
          </w:divBdr>
          <w:divsChild>
            <w:div w:id="1665012765">
              <w:marLeft w:val="0"/>
              <w:marRight w:val="0"/>
              <w:marTop w:val="0"/>
              <w:marBottom w:val="0"/>
              <w:divBdr>
                <w:top w:val="none" w:sz="0" w:space="0" w:color="auto"/>
                <w:left w:val="none" w:sz="0" w:space="0" w:color="auto"/>
                <w:bottom w:val="none" w:sz="0" w:space="0" w:color="auto"/>
                <w:right w:val="none" w:sz="0" w:space="0" w:color="auto"/>
              </w:divBdr>
            </w:div>
            <w:div w:id="327557616">
              <w:marLeft w:val="0"/>
              <w:marRight w:val="0"/>
              <w:marTop w:val="0"/>
              <w:marBottom w:val="0"/>
              <w:divBdr>
                <w:top w:val="none" w:sz="0" w:space="0" w:color="auto"/>
                <w:left w:val="none" w:sz="0" w:space="0" w:color="auto"/>
                <w:bottom w:val="none" w:sz="0" w:space="0" w:color="auto"/>
                <w:right w:val="none" w:sz="0" w:space="0" w:color="auto"/>
              </w:divBdr>
            </w:div>
          </w:divsChild>
        </w:div>
        <w:div w:id="266813075">
          <w:marLeft w:val="0"/>
          <w:marRight w:val="0"/>
          <w:marTop w:val="0"/>
          <w:marBottom w:val="0"/>
          <w:divBdr>
            <w:top w:val="none" w:sz="0" w:space="0" w:color="auto"/>
            <w:left w:val="none" w:sz="0" w:space="0" w:color="auto"/>
            <w:bottom w:val="none" w:sz="0" w:space="0" w:color="auto"/>
            <w:right w:val="none" w:sz="0" w:space="0" w:color="auto"/>
          </w:divBdr>
          <w:divsChild>
            <w:div w:id="1598097252">
              <w:marLeft w:val="0"/>
              <w:marRight w:val="0"/>
              <w:marTop w:val="0"/>
              <w:marBottom w:val="0"/>
              <w:divBdr>
                <w:top w:val="none" w:sz="0" w:space="0" w:color="auto"/>
                <w:left w:val="none" w:sz="0" w:space="0" w:color="auto"/>
                <w:bottom w:val="none" w:sz="0" w:space="0" w:color="auto"/>
                <w:right w:val="none" w:sz="0" w:space="0" w:color="auto"/>
              </w:divBdr>
            </w:div>
            <w:div w:id="1731928590">
              <w:marLeft w:val="0"/>
              <w:marRight w:val="0"/>
              <w:marTop w:val="0"/>
              <w:marBottom w:val="0"/>
              <w:divBdr>
                <w:top w:val="none" w:sz="0" w:space="0" w:color="auto"/>
                <w:left w:val="none" w:sz="0" w:space="0" w:color="auto"/>
                <w:bottom w:val="none" w:sz="0" w:space="0" w:color="auto"/>
                <w:right w:val="none" w:sz="0" w:space="0" w:color="auto"/>
              </w:divBdr>
            </w:div>
            <w:div w:id="648637745">
              <w:marLeft w:val="0"/>
              <w:marRight w:val="0"/>
              <w:marTop w:val="0"/>
              <w:marBottom w:val="0"/>
              <w:divBdr>
                <w:top w:val="none" w:sz="0" w:space="0" w:color="auto"/>
                <w:left w:val="none" w:sz="0" w:space="0" w:color="auto"/>
                <w:bottom w:val="none" w:sz="0" w:space="0" w:color="auto"/>
                <w:right w:val="none" w:sz="0" w:space="0" w:color="auto"/>
              </w:divBdr>
            </w:div>
          </w:divsChild>
        </w:div>
        <w:div w:id="1371221913">
          <w:marLeft w:val="0"/>
          <w:marRight w:val="0"/>
          <w:marTop w:val="0"/>
          <w:marBottom w:val="0"/>
          <w:divBdr>
            <w:top w:val="none" w:sz="0" w:space="0" w:color="auto"/>
            <w:left w:val="none" w:sz="0" w:space="0" w:color="auto"/>
            <w:bottom w:val="none" w:sz="0" w:space="0" w:color="auto"/>
            <w:right w:val="none" w:sz="0" w:space="0" w:color="auto"/>
          </w:divBdr>
          <w:divsChild>
            <w:div w:id="112139850">
              <w:marLeft w:val="0"/>
              <w:marRight w:val="0"/>
              <w:marTop w:val="0"/>
              <w:marBottom w:val="0"/>
              <w:divBdr>
                <w:top w:val="none" w:sz="0" w:space="0" w:color="auto"/>
                <w:left w:val="none" w:sz="0" w:space="0" w:color="auto"/>
                <w:bottom w:val="none" w:sz="0" w:space="0" w:color="auto"/>
                <w:right w:val="none" w:sz="0" w:space="0" w:color="auto"/>
              </w:divBdr>
            </w:div>
            <w:div w:id="435831144">
              <w:marLeft w:val="0"/>
              <w:marRight w:val="0"/>
              <w:marTop w:val="0"/>
              <w:marBottom w:val="0"/>
              <w:divBdr>
                <w:top w:val="none" w:sz="0" w:space="0" w:color="auto"/>
                <w:left w:val="none" w:sz="0" w:space="0" w:color="auto"/>
                <w:bottom w:val="none" w:sz="0" w:space="0" w:color="auto"/>
                <w:right w:val="none" w:sz="0" w:space="0" w:color="auto"/>
              </w:divBdr>
            </w:div>
          </w:divsChild>
        </w:div>
        <w:div w:id="1947884423">
          <w:marLeft w:val="0"/>
          <w:marRight w:val="0"/>
          <w:marTop w:val="0"/>
          <w:marBottom w:val="0"/>
          <w:divBdr>
            <w:top w:val="none" w:sz="0" w:space="0" w:color="auto"/>
            <w:left w:val="none" w:sz="0" w:space="0" w:color="auto"/>
            <w:bottom w:val="none" w:sz="0" w:space="0" w:color="auto"/>
            <w:right w:val="none" w:sz="0" w:space="0" w:color="auto"/>
          </w:divBdr>
          <w:divsChild>
            <w:div w:id="115417768">
              <w:marLeft w:val="0"/>
              <w:marRight w:val="0"/>
              <w:marTop w:val="0"/>
              <w:marBottom w:val="0"/>
              <w:divBdr>
                <w:top w:val="none" w:sz="0" w:space="0" w:color="auto"/>
                <w:left w:val="none" w:sz="0" w:space="0" w:color="auto"/>
                <w:bottom w:val="none" w:sz="0" w:space="0" w:color="auto"/>
                <w:right w:val="none" w:sz="0" w:space="0" w:color="auto"/>
              </w:divBdr>
            </w:div>
            <w:div w:id="1257860860">
              <w:marLeft w:val="0"/>
              <w:marRight w:val="0"/>
              <w:marTop w:val="0"/>
              <w:marBottom w:val="0"/>
              <w:divBdr>
                <w:top w:val="none" w:sz="0" w:space="0" w:color="auto"/>
                <w:left w:val="none" w:sz="0" w:space="0" w:color="auto"/>
                <w:bottom w:val="none" w:sz="0" w:space="0" w:color="auto"/>
                <w:right w:val="none" w:sz="0" w:space="0" w:color="auto"/>
              </w:divBdr>
            </w:div>
            <w:div w:id="42808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69610">
      <w:bodyDiv w:val="1"/>
      <w:marLeft w:val="0"/>
      <w:marRight w:val="0"/>
      <w:marTop w:val="0"/>
      <w:marBottom w:val="0"/>
      <w:divBdr>
        <w:top w:val="none" w:sz="0" w:space="0" w:color="auto"/>
        <w:left w:val="none" w:sz="0" w:space="0" w:color="auto"/>
        <w:bottom w:val="none" w:sz="0" w:space="0" w:color="auto"/>
        <w:right w:val="none" w:sz="0" w:space="0" w:color="auto"/>
      </w:divBdr>
    </w:div>
    <w:div w:id="1847093313">
      <w:bodyDiv w:val="1"/>
      <w:marLeft w:val="0"/>
      <w:marRight w:val="0"/>
      <w:marTop w:val="0"/>
      <w:marBottom w:val="0"/>
      <w:divBdr>
        <w:top w:val="none" w:sz="0" w:space="0" w:color="auto"/>
        <w:left w:val="none" w:sz="0" w:space="0" w:color="auto"/>
        <w:bottom w:val="none" w:sz="0" w:space="0" w:color="auto"/>
        <w:right w:val="none" w:sz="0" w:space="0" w:color="auto"/>
      </w:divBdr>
    </w:div>
    <w:div w:id="1957178165">
      <w:bodyDiv w:val="1"/>
      <w:marLeft w:val="0"/>
      <w:marRight w:val="0"/>
      <w:marTop w:val="0"/>
      <w:marBottom w:val="0"/>
      <w:divBdr>
        <w:top w:val="none" w:sz="0" w:space="0" w:color="auto"/>
        <w:left w:val="none" w:sz="0" w:space="0" w:color="auto"/>
        <w:bottom w:val="none" w:sz="0" w:space="0" w:color="auto"/>
        <w:right w:val="none" w:sz="0" w:space="0" w:color="auto"/>
      </w:divBdr>
    </w:div>
    <w:div w:id="1959527364">
      <w:bodyDiv w:val="1"/>
      <w:marLeft w:val="0"/>
      <w:marRight w:val="0"/>
      <w:marTop w:val="0"/>
      <w:marBottom w:val="0"/>
      <w:divBdr>
        <w:top w:val="none" w:sz="0" w:space="0" w:color="auto"/>
        <w:left w:val="none" w:sz="0" w:space="0" w:color="auto"/>
        <w:bottom w:val="none" w:sz="0" w:space="0" w:color="auto"/>
        <w:right w:val="none" w:sz="0" w:space="0" w:color="auto"/>
      </w:divBdr>
    </w:div>
    <w:div w:id="1964654834">
      <w:bodyDiv w:val="1"/>
      <w:marLeft w:val="0"/>
      <w:marRight w:val="0"/>
      <w:marTop w:val="0"/>
      <w:marBottom w:val="0"/>
      <w:divBdr>
        <w:top w:val="none" w:sz="0" w:space="0" w:color="auto"/>
        <w:left w:val="none" w:sz="0" w:space="0" w:color="auto"/>
        <w:bottom w:val="none" w:sz="0" w:space="0" w:color="auto"/>
        <w:right w:val="none" w:sz="0" w:space="0" w:color="auto"/>
      </w:divBdr>
    </w:div>
    <w:div w:id="2078362041">
      <w:bodyDiv w:val="1"/>
      <w:marLeft w:val="0"/>
      <w:marRight w:val="0"/>
      <w:marTop w:val="0"/>
      <w:marBottom w:val="0"/>
      <w:divBdr>
        <w:top w:val="none" w:sz="0" w:space="0" w:color="auto"/>
        <w:left w:val="none" w:sz="0" w:space="0" w:color="auto"/>
        <w:bottom w:val="none" w:sz="0" w:space="0" w:color="auto"/>
        <w:right w:val="none" w:sz="0" w:space="0" w:color="auto"/>
      </w:divBdr>
      <w:divsChild>
        <w:div w:id="177623439">
          <w:marLeft w:val="0"/>
          <w:marRight w:val="0"/>
          <w:marTop w:val="0"/>
          <w:marBottom w:val="0"/>
          <w:divBdr>
            <w:top w:val="none" w:sz="0" w:space="0" w:color="auto"/>
            <w:left w:val="none" w:sz="0" w:space="0" w:color="auto"/>
            <w:bottom w:val="none" w:sz="0" w:space="0" w:color="auto"/>
            <w:right w:val="none" w:sz="0" w:space="0" w:color="auto"/>
          </w:divBdr>
        </w:div>
        <w:div w:id="1919820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adm.viu.ca/university-planning-analysis" TargetMode="Externa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gov.viu.ca/strategic-planning/plan" TargetMode="External"/><Relationship Id="rId25" Type="http://schemas.openxmlformats.org/officeDocument/2006/relationships/hyperlink" Target="https://indigenous.viu.ca/office-indigenous-education-and-engagement/our-team" TargetMode="External"/><Relationship Id="rId33"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couragetoact.ca/about" TargetMode="External"/><Relationship Id="rId32"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2.png"/><Relationship Id="rId28" Type="http://schemas.openxmlformats.org/officeDocument/2006/relationships/hyperlink" Target="https://www.viusu.ca/"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yperlink" Target="https://indigenous.viu.ca/services-aboriginal-students" TargetMode="External"/><Relationship Id="rId30" Type="http://schemas.openxmlformats.org/officeDocument/2006/relationships/header" Target="header7.xm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F2A056CEC829488FF3FB00E8205BA6" ma:contentTypeVersion="9" ma:contentTypeDescription="Create a new document." ma:contentTypeScope="" ma:versionID="ee84949c481e7dba3e1ae730cf3a8584">
  <xsd:schema xmlns:xsd="http://www.w3.org/2001/XMLSchema" xmlns:xs="http://www.w3.org/2001/XMLSchema" xmlns:p="http://schemas.microsoft.com/office/2006/metadata/properties" xmlns:ns2="153aca30-61be-4d85-a238-08b43730d3f3" xmlns:ns3="68aff356-8397-46bb-81e0-72e26a099c5c" targetNamespace="http://schemas.microsoft.com/office/2006/metadata/properties" ma:root="true" ma:fieldsID="62b34b359244c3715fcb652e9ca969de" ns2:_="" ns3:_="">
    <xsd:import namespace="153aca30-61be-4d85-a238-08b43730d3f3"/>
    <xsd:import namespace="68aff356-8397-46bb-81e0-72e26a099c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3aca30-61be-4d85-a238-08b43730d3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aff356-8397-46bb-81e0-72e26a099c5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420F1-6C75-4986-AA49-6E3308CE421F}">
  <ds:schemaRefs>
    <ds:schemaRef ds:uri="http://schemas.microsoft.com/sharepoint/v3/contenttype/forms"/>
  </ds:schemaRefs>
</ds:datastoreItem>
</file>

<file path=customXml/itemProps2.xml><?xml version="1.0" encoding="utf-8"?>
<ds:datastoreItem xmlns:ds="http://schemas.openxmlformats.org/officeDocument/2006/customXml" ds:itemID="{9DC8F87C-CB3A-4587-81FC-021E3FB3A953}">
  <ds:schemaRefs>
    <ds:schemaRef ds:uri="68aff356-8397-46bb-81e0-72e26a099c5c"/>
    <ds:schemaRef ds:uri="http://purl.org/dc/elements/1.1/"/>
    <ds:schemaRef ds:uri="http://schemas.microsoft.com/office/infopath/2007/PartnerControls"/>
    <ds:schemaRef ds:uri="http://schemas.microsoft.com/office/2006/metadata/properties"/>
    <ds:schemaRef ds:uri="http://purl.org/dc/terms/"/>
    <ds:schemaRef ds:uri="http://schemas.openxmlformats.org/package/2006/metadata/core-properties"/>
    <ds:schemaRef ds:uri="http://schemas.microsoft.com/office/2006/documentManagement/types"/>
    <ds:schemaRef ds:uri="153aca30-61be-4d85-a238-08b43730d3f3"/>
    <ds:schemaRef ds:uri="http://www.w3.org/XML/1998/namespace"/>
    <ds:schemaRef ds:uri="http://purl.org/dc/dcmitype/"/>
  </ds:schemaRefs>
</ds:datastoreItem>
</file>

<file path=customXml/itemProps3.xml><?xml version="1.0" encoding="utf-8"?>
<ds:datastoreItem xmlns:ds="http://schemas.openxmlformats.org/officeDocument/2006/customXml" ds:itemID="{18796B7B-4093-4412-B53E-734346A06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3aca30-61be-4d85-a238-08b43730d3f3"/>
    <ds:schemaRef ds:uri="68aff356-8397-46bb-81e0-72e26a099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777DAD-8BFF-40CD-AC1B-20CF3D36A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7833</Words>
  <Characters>50306</Characters>
  <Application>Microsoft Office Word</Application>
  <DocSecurity>4</DocSecurity>
  <Lines>419</Lines>
  <Paragraphs>116</Paragraphs>
  <ScaleCrop>false</ScaleCrop>
  <HeadingPairs>
    <vt:vector size="2" baseType="variant">
      <vt:variant>
        <vt:lpstr>Title</vt:lpstr>
      </vt:variant>
      <vt:variant>
        <vt:i4>1</vt:i4>
      </vt:variant>
    </vt:vector>
  </HeadingPairs>
  <TitlesOfParts>
    <vt:vector size="1" baseType="lpstr">
      <vt:lpstr>Foundation Plan</vt:lpstr>
    </vt:vector>
  </TitlesOfParts>
  <LinksUpToDate>false</LinksUpToDate>
  <CharactersWithSpaces>58023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 Plan</dc:title>
  <dc:subject/>
  <dc:creator/>
  <cp:keywords/>
  <dc:description/>
  <cp:lastModifiedBy/>
  <cp:revision>1</cp:revision>
  <dcterms:created xsi:type="dcterms:W3CDTF">2022-10-03T19:51:00Z</dcterms:created>
  <dcterms:modified xsi:type="dcterms:W3CDTF">2022-10-03T19:51:00Z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0x010100CBF2A056CEC829488FF3FB00E8205BA6</vt:lpwstr>
  </property>
</Properties>
</file>